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27" w:rsidRPr="00E227A1" w:rsidRDefault="00004D27" w:rsidP="00CD58EE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004D27" w:rsidRPr="00E227A1" w:rsidRDefault="00004D27" w:rsidP="00CD58EE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371CB7" w:rsidRDefault="00004D27" w:rsidP="00CD58EE">
      <w:pPr>
        <w:jc w:val="center"/>
        <w:rPr>
          <w:rFonts w:ascii="Arial Narrow" w:hAnsi="Arial Narrow" w:cs="Arial"/>
          <w:b/>
          <w:sz w:val="24"/>
          <w:szCs w:val="24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 pentru concurs, </w:t>
      </w:r>
      <w:r w:rsidR="00BB6A77" w:rsidRPr="00E227A1">
        <w:rPr>
          <w:rFonts w:ascii="Arial Narrow" w:hAnsi="Arial Narrow" w:cs="Arial"/>
          <w:b/>
          <w:sz w:val="24"/>
          <w:szCs w:val="24"/>
        </w:rPr>
        <w:t>în vederea ocupării posturilor vacante de consilier</w:t>
      </w:r>
      <w:r w:rsidRPr="00E227A1">
        <w:rPr>
          <w:rFonts w:ascii="Arial Narrow" w:hAnsi="Arial Narrow" w:cs="Arial"/>
          <w:b/>
          <w:sz w:val="24"/>
          <w:szCs w:val="24"/>
        </w:rPr>
        <w:t xml:space="preserve"> </w:t>
      </w:r>
      <w:r w:rsidR="00371CB7">
        <w:rPr>
          <w:rFonts w:ascii="Arial Narrow" w:hAnsi="Arial Narrow" w:cs="Arial"/>
          <w:b/>
          <w:sz w:val="24"/>
          <w:szCs w:val="24"/>
        </w:rPr>
        <w:t xml:space="preserve">IA </w:t>
      </w: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="00371CB7" w:rsidRPr="00371CB7">
        <w:rPr>
          <w:rFonts w:ascii="Arial Narrow" w:hAnsi="Arial Narrow" w:cs="Arial"/>
          <w:b/>
          <w:sz w:val="24"/>
          <w:szCs w:val="24"/>
        </w:rPr>
        <w:t xml:space="preserve">Compartiment Educație, Cercetare și Managementul Calității </w:t>
      </w:r>
      <w:r w:rsidR="00371CB7">
        <w:rPr>
          <w:rFonts w:ascii="Arial Narrow" w:hAnsi="Arial Narrow" w:cs="Arial"/>
          <w:b/>
          <w:sz w:val="24"/>
          <w:szCs w:val="24"/>
        </w:rPr>
        <w:t xml:space="preserve">- </w:t>
      </w:r>
      <w:r w:rsidR="001F3B17" w:rsidRPr="001F3B17">
        <w:rPr>
          <w:rFonts w:ascii="Arial Narrow" w:hAnsi="Arial Narrow" w:cs="Arial"/>
          <w:b/>
          <w:sz w:val="24"/>
          <w:szCs w:val="24"/>
        </w:rPr>
        <w:t xml:space="preserve">Direcția Generală de Standardizare și Acreditare </w:t>
      </w:r>
    </w:p>
    <w:p w:rsidR="00004D27" w:rsidRPr="00E227A1" w:rsidRDefault="00371CB7" w:rsidP="00CD58E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din cadrul A.N.M.C.S.</w:t>
      </w:r>
      <w:r w:rsidR="001F3B17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004D27" w:rsidRPr="00E227A1" w:rsidRDefault="00004D27" w:rsidP="00CD58EE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E227A1" w:rsidRDefault="00C8134A" w:rsidP="00E227A1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Direcția </w:t>
      </w:r>
      <w:r w:rsidR="00FB2592"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Generală </w:t>
      </w:r>
      <w:r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de Standardizare și Acreditare </w:t>
      </w:r>
      <w:r w:rsidR="00004D27"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- </w:t>
      </w:r>
      <w:r w:rsidR="0087229A"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Compartiment Educație, Cercetare și Managementul Calității </w:t>
      </w:r>
    </w:p>
    <w:p w:rsidR="00D6106B" w:rsidRDefault="0087229A" w:rsidP="00E227A1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  <w:u w:val="single"/>
        </w:rPr>
        <w:t>2</w:t>
      </w:r>
      <w:r w:rsidR="0043753E" w:rsidRPr="00371CB7">
        <w:rPr>
          <w:rFonts w:ascii="Arial Narrow" w:hAnsi="Arial Narrow" w:cs="Arial"/>
          <w:b/>
          <w:sz w:val="24"/>
          <w:szCs w:val="24"/>
          <w:u w:val="single"/>
        </w:rPr>
        <w:t xml:space="preserve"> post</w:t>
      </w:r>
      <w:r w:rsidRPr="00371CB7">
        <w:rPr>
          <w:rFonts w:ascii="Arial Narrow" w:hAnsi="Arial Narrow" w:cs="Arial"/>
          <w:b/>
          <w:sz w:val="24"/>
          <w:szCs w:val="24"/>
          <w:u w:val="single"/>
        </w:rPr>
        <w:t>uri</w:t>
      </w:r>
      <w:r w:rsidR="0043753E" w:rsidRPr="00371CB7">
        <w:rPr>
          <w:rFonts w:ascii="Arial Narrow" w:hAnsi="Arial Narrow" w:cs="Arial"/>
          <w:b/>
          <w:sz w:val="24"/>
          <w:szCs w:val="24"/>
          <w:u w:val="single"/>
        </w:rPr>
        <w:t xml:space="preserve"> de </w:t>
      </w:r>
      <w:r w:rsidR="00CD58EE" w:rsidRPr="00371CB7">
        <w:rPr>
          <w:rFonts w:ascii="Arial Narrow" w:hAnsi="Arial Narrow" w:cs="Arial"/>
          <w:b/>
          <w:sz w:val="24"/>
          <w:szCs w:val="24"/>
          <w:u w:val="single"/>
        </w:rPr>
        <w:t>Consilier</w:t>
      </w:r>
      <w:r w:rsidR="00C928AE" w:rsidRPr="00371CB7">
        <w:rPr>
          <w:rFonts w:ascii="Arial Narrow" w:hAnsi="Arial Narrow" w:cs="Arial"/>
          <w:b/>
          <w:sz w:val="24"/>
          <w:szCs w:val="24"/>
          <w:u w:val="single"/>
        </w:rPr>
        <w:t xml:space="preserve"> gr. IA</w:t>
      </w:r>
    </w:p>
    <w:p w:rsidR="00371CB7" w:rsidRPr="00E227A1" w:rsidRDefault="00371CB7" w:rsidP="00E227A1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736E63" w:rsidRPr="00E227A1" w:rsidRDefault="00736E63" w:rsidP="00E227A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 xml:space="preserve">Legea nr. 95/2006 privind reforma în domeniul sănătății, republicată, cu modificările și completările ulterioare, publicată în MONITORUL OFICIAL  NR. 322 din 30 martie 2021 - </w:t>
      </w:r>
      <w:r w:rsidRPr="00E227A1">
        <w:rPr>
          <w:rFonts w:ascii="Arial Narrow" w:hAnsi="Arial Narrow" w:cs="Times New Roman"/>
          <w:b/>
          <w:sz w:val="24"/>
          <w:szCs w:val="24"/>
        </w:rPr>
        <w:t>TITLUL VII SPITALELE</w:t>
      </w:r>
      <w:r w:rsidR="00E227A1">
        <w:rPr>
          <w:rFonts w:ascii="Arial Narrow" w:hAnsi="Arial Narrow" w:cs="Times New Roman"/>
          <w:b/>
          <w:sz w:val="24"/>
          <w:szCs w:val="24"/>
        </w:rPr>
        <w:t>,</w:t>
      </w:r>
    </w:p>
    <w:p w:rsidR="005306C1" w:rsidRPr="00E227A1" w:rsidRDefault="00736E63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Legea nr. 185/2017 privind asigurarea calității in sistemul de sănătate, cu modificările și completările ulterioare, publicată în MONITORUL OFICI</w:t>
      </w:r>
      <w:r w:rsidR="005306C1" w:rsidRPr="00E227A1">
        <w:rPr>
          <w:rFonts w:ascii="Arial Narrow" w:hAnsi="Arial Narrow" w:cs="Times New Roman"/>
          <w:sz w:val="24"/>
          <w:szCs w:val="24"/>
        </w:rPr>
        <w:t>AL  NR. 401 din 16 aprilie 2021,</w:t>
      </w:r>
    </w:p>
    <w:p w:rsidR="005306C1" w:rsidRPr="00E227A1" w:rsidRDefault="005306C1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Hotărârea Guvernului nr. 728/2018 privind stabilirea numărului de posturi ale Autorităţii Naţionale de Management al Calităţii în Sănătate, precum şi înfiinţarea, organizarea şi funcţionarea oficiilor teritoriale ale acesteia;</w:t>
      </w:r>
    </w:p>
    <w:p w:rsidR="00736E63" w:rsidRPr="00E227A1" w:rsidRDefault="00736E63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Ordinul Președintelui ANMCS nr. 298/2020 pentru aprobarea Metodologiei privind monitorizarea procesului de implementare a sistemului de management al calității serviciilor de sănătate și siguranței pacientului, publicat în MONITORUL OFICIAL  NR. 805 din 2 septembrie 2020</w:t>
      </w:r>
    </w:p>
    <w:p w:rsidR="00736E63" w:rsidRPr="00E227A1" w:rsidRDefault="00736E63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bCs/>
          <w:sz w:val="24"/>
          <w:szCs w:val="24"/>
        </w:rPr>
        <w:t>Ordinul Ministrului Sănătății  nr. 921/2006 privind stabilirea atribuţiilor comitetului director din cadrul spitalului public, p</w:t>
      </w:r>
      <w:r w:rsidRPr="00E227A1">
        <w:rPr>
          <w:rFonts w:ascii="Arial Narrow" w:hAnsi="Arial Narrow" w:cs="Times New Roman"/>
          <w:sz w:val="24"/>
          <w:szCs w:val="24"/>
        </w:rPr>
        <w:t>ublicat  în  MONITORUL OFICIAL  NR. 673 din  4 august 2006.</w:t>
      </w:r>
      <w:r w:rsidRPr="00E227A1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736E63" w:rsidRPr="00E227A1" w:rsidRDefault="00736E63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Legea   nr. 46/2003 Legea drepturilor pacientului, modificările și completările ulterioare publicată în MONITORUL OFICIAL  NR. 1110 din 20 noiembrie 2020.</w:t>
      </w:r>
    </w:p>
    <w:p w:rsidR="00736E63" w:rsidRPr="00E227A1" w:rsidRDefault="00736E63" w:rsidP="005306C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 xml:space="preserve">Ordinul Secretarului General al Guvernului nr. 600/2018 privind aprobarea Codului controlului intern/managerial al entităţilor publice, </w:t>
      </w:r>
      <w:r w:rsidRPr="00E227A1">
        <w:rPr>
          <w:rFonts w:ascii="Arial Narrow" w:hAnsi="Arial Narrow" w:cs="Times New Roman"/>
          <w:sz w:val="24"/>
          <w:szCs w:val="24"/>
        </w:rPr>
        <w:t xml:space="preserve">publicat în Monitorul Oficial,  nr. </w:t>
      </w:r>
      <w:r w:rsidRPr="00E227A1">
        <w:rPr>
          <w:rFonts w:ascii="Arial Narrow" w:hAnsi="Arial Narrow"/>
          <w:sz w:val="24"/>
          <w:szCs w:val="24"/>
        </w:rPr>
        <w:t xml:space="preserve">387 din 7mai  2018, </w:t>
      </w:r>
    </w:p>
    <w:p w:rsidR="00424524" w:rsidRPr="00E227A1" w:rsidRDefault="00424524" w:rsidP="00424524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eastAsia="Calibri" w:hAnsi="Arial Narrow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424524" w:rsidRPr="00E227A1" w:rsidRDefault="00424524" w:rsidP="00424524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eastAsia="Calibri" w:hAnsi="Arial Narrow" w:cs="ArialNarrow"/>
          <w:sz w:val="24"/>
          <w:szCs w:val="24"/>
        </w:rPr>
        <w:t>Ordinul președintelui Autorității Naționale de Management al Calității în Sănatate nr. 298/2020 pentru aprobarea Metodologiei privind monitorizarea procesului de implementare a sistemului de management al calității serviciilor de sănătate și siguranței pacientului;</w:t>
      </w:r>
    </w:p>
    <w:p w:rsidR="00424524" w:rsidRPr="00E227A1" w:rsidRDefault="00424524" w:rsidP="00424524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4"/>
          <w:szCs w:val="24"/>
        </w:rPr>
      </w:pPr>
      <w:r w:rsidRPr="00E227A1">
        <w:rPr>
          <w:rFonts w:ascii="Arial Narrow" w:eastAsia="Calibri" w:hAnsi="Arial Narrow" w:cs="ArialNarrow"/>
          <w:sz w:val="24"/>
          <w:szCs w:val="24"/>
        </w:rPr>
        <w:t>Ordinul ministrului sănătății nr. 914/2006 pentru aprobarea normelor privind condițiile pe care trebuie să le îndeplinească un spital în vederea obținerii autorizației sanitare de functionare, cu modificările și completările ulterioare;</w:t>
      </w:r>
    </w:p>
    <w:p w:rsidR="00424524" w:rsidRPr="00E227A1" w:rsidRDefault="00424524" w:rsidP="00424524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E227A1">
        <w:rPr>
          <w:rFonts w:ascii="Arial Narrow" w:eastAsia="Calibri" w:hAnsi="Arial Narrow" w:cs="ArialNarrow"/>
          <w:sz w:val="24"/>
          <w:szCs w:val="24"/>
        </w:rPr>
        <w:t>Ordinul ministrului sănătății nr. 1502/2016 pentru aprobarea componenței și a atribuțiilor Consiliului etic care funcționează în cadrul spitalelor publice, cu modifică</w:t>
      </w:r>
      <w:r w:rsidRPr="00E227A1">
        <w:rPr>
          <w:rFonts w:ascii="Arial Narrow" w:hAnsi="Arial Narrow" w:cs="ArialNarrow"/>
          <w:sz w:val="24"/>
          <w:szCs w:val="24"/>
        </w:rPr>
        <w:t>rile și completările ulterioare.</w:t>
      </w:r>
    </w:p>
    <w:p w:rsidR="0087229A" w:rsidRDefault="0087229A" w:rsidP="00FF724D">
      <w:pPr>
        <w:spacing w:after="0"/>
        <w:jc w:val="both"/>
        <w:rPr>
          <w:rFonts w:ascii="Arial Narrow" w:hAnsi="Arial Narrow" w:cs="Arial"/>
        </w:rPr>
      </w:pPr>
    </w:p>
    <w:p w:rsid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371CB7" w:rsidRDefault="00371CB7" w:rsidP="00FF724D">
      <w:pPr>
        <w:spacing w:after="0"/>
        <w:jc w:val="both"/>
        <w:rPr>
          <w:rFonts w:ascii="Arial Narrow" w:hAnsi="Arial Narrow" w:cs="Arial"/>
        </w:rPr>
      </w:pPr>
    </w:p>
    <w:p w:rsidR="00371CB7" w:rsidRDefault="00371CB7" w:rsidP="00FF724D">
      <w:pPr>
        <w:spacing w:after="0"/>
        <w:jc w:val="both"/>
        <w:rPr>
          <w:rFonts w:ascii="Arial Narrow" w:hAnsi="Arial Narrow" w:cs="Arial"/>
        </w:rPr>
      </w:pPr>
    </w:p>
    <w:p w:rsid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371CB7" w:rsidRPr="00E227A1" w:rsidRDefault="00371CB7" w:rsidP="00371CB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371CB7" w:rsidRDefault="00371CB7" w:rsidP="00371CB7">
      <w:pPr>
        <w:jc w:val="center"/>
        <w:rPr>
          <w:rFonts w:ascii="Arial Narrow" w:hAnsi="Arial Narrow" w:cs="Arial"/>
          <w:b/>
          <w:sz w:val="24"/>
          <w:szCs w:val="24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 pentru concurs, </w:t>
      </w:r>
      <w:r>
        <w:rPr>
          <w:rFonts w:ascii="Arial Narrow" w:hAnsi="Arial Narrow" w:cs="Arial"/>
          <w:b/>
          <w:sz w:val="24"/>
          <w:szCs w:val="24"/>
        </w:rPr>
        <w:t>în vederea ocupării postului vacant</w:t>
      </w:r>
      <w:r w:rsidRPr="00E227A1">
        <w:rPr>
          <w:rFonts w:ascii="Arial Narrow" w:hAnsi="Arial Narrow" w:cs="Arial"/>
          <w:b/>
          <w:sz w:val="24"/>
          <w:szCs w:val="24"/>
        </w:rPr>
        <w:t xml:space="preserve"> de consilier </w:t>
      </w:r>
      <w:r>
        <w:rPr>
          <w:rFonts w:ascii="Arial Narrow" w:hAnsi="Arial Narrow" w:cs="Arial"/>
          <w:b/>
          <w:sz w:val="24"/>
          <w:szCs w:val="24"/>
        </w:rPr>
        <w:t xml:space="preserve">IA </w:t>
      </w: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</w:rPr>
        <w:t xml:space="preserve">Compartiment Educație, Cercetare și Managementul Calității </w:t>
      </w: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Pr="001F3B17">
        <w:rPr>
          <w:rFonts w:ascii="Arial Narrow" w:hAnsi="Arial Narrow" w:cs="Arial"/>
          <w:b/>
          <w:sz w:val="24"/>
          <w:szCs w:val="24"/>
        </w:rPr>
        <w:t xml:space="preserve">Direcția Generală de Standardizare și Acreditare </w:t>
      </w:r>
    </w:p>
    <w:p w:rsidR="00371CB7" w:rsidRPr="00E227A1" w:rsidRDefault="00371CB7" w:rsidP="00371CB7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din cadrul A.N.M.C.S. </w:t>
      </w:r>
    </w:p>
    <w:p w:rsidR="00E227A1" w:rsidRPr="00E227A1" w:rsidRDefault="00E227A1" w:rsidP="00FF724D">
      <w:pPr>
        <w:spacing w:after="0"/>
        <w:jc w:val="both"/>
        <w:rPr>
          <w:rFonts w:ascii="Arial Narrow" w:hAnsi="Arial Narrow" w:cs="Arial"/>
        </w:rPr>
      </w:pPr>
    </w:p>
    <w:p w:rsidR="0087229A" w:rsidRPr="00E227A1" w:rsidRDefault="0087229A" w:rsidP="00D6106B">
      <w:pPr>
        <w:pStyle w:val="ListParagraph"/>
        <w:spacing w:after="0"/>
        <w:ind w:left="502"/>
        <w:jc w:val="both"/>
        <w:rPr>
          <w:rFonts w:ascii="Arial Narrow" w:hAnsi="Arial Narrow" w:cs="Arial"/>
        </w:rPr>
      </w:pPr>
    </w:p>
    <w:p w:rsidR="00E227A1" w:rsidRDefault="0087229A" w:rsidP="00E227A1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- Compartiment Educație, Cercetare și Managementul Calității </w:t>
      </w:r>
    </w:p>
    <w:p w:rsidR="0087229A" w:rsidRDefault="0087229A" w:rsidP="00E227A1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  <w:u w:val="single"/>
        </w:rPr>
        <w:t>1 post de Consilier gr. I</w:t>
      </w:r>
      <w:r w:rsidR="00B67AA7" w:rsidRPr="00371CB7">
        <w:rPr>
          <w:rFonts w:ascii="Arial Narrow" w:hAnsi="Arial Narrow" w:cs="Arial"/>
          <w:b/>
          <w:sz w:val="24"/>
          <w:szCs w:val="24"/>
          <w:u w:val="single"/>
        </w:rPr>
        <w:t>A</w:t>
      </w:r>
    </w:p>
    <w:p w:rsidR="00371CB7" w:rsidRPr="00E227A1" w:rsidRDefault="00371CB7" w:rsidP="00E227A1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14277F" w:rsidRPr="00E227A1" w:rsidRDefault="0014277F" w:rsidP="00E227A1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eastAsia="Calibri" w:hAnsi="Arial Narrow"/>
          <w:sz w:val="24"/>
          <w:szCs w:val="24"/>
        </w:rPr>
        <w:t>Legea nr. 185/2017 privind asigurarea calității în sistemul de sănătate,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500/2002 privind finanțele publice,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227/2015 privind codul fiscal,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Ordonanța Guvernului nr. 119/1999 privind controlul intern și controlului financiar preventiv, republicată, cu modificările și completărle ulterioare;</w:t>
      </w:r>
    </w:p>
    <w:p w:rsidR="0014277F" w:rsidRPr="00E227A1" w:rsidRDefault="0014277F" w:rsidP="0014277F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Ordonanţa Guvernului nr. 80/2001 privind stabilirea unor normative de cheltuieli pentru autorităţile şi instituţiile publice,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Arial"/>
          <w:sz w:val="24"/>
          <w:szCs w:val="24"/>
          <w:lang w:eastAsia="en-GB"/>
        </w:rPr>
        <w:t>Hotărârea Guvernului nr. 728/2018</w:t>
      </w:r>
      <w:r w:rsidRPr="00E227A1">
        <w:rPr>
          <w:rFonts w:ascii="Arial Narrow" w:hAnsi="Arial Narrow" w:cs="Arial"/>
          <w:sz w:val="24"/>
          <w:szCs w:val="24"/>
        </w:rPr>
        <w:t xml:space="preserve"> </w:t>
      </w:r>
      <w:r w:rsidRPr="00E227A1">
        <w:rPr>
          <w:rFonts w:ascii="Arial Narrow" w:hAnsi="Arial Narrow" w:cs="Arial"/>
          <w:sz w:val="24"/>
          <w:szCs w:val="24"/>
          <w:lang w:eastAsia="en-GB"/>
        </w:rPr>
        <w:t>privind stabilirea numărului de posturi ale Autorităţii Naţionale de Management al Calităţii în Sănătate, precum şi înfiinţarea, organizarea şi funcţionarea oficiilor teritoriale ale acesteia</w:t>
      </w:r>
      <w:r w:rsidRPr="00E227A1">
        <w:rPr>
          <w:rFonts w:ascii="Arial Narrow" w:hAnsi="Arial Narrow" w:cs="Arial"/>
          <w:sz w:val="24"/>
          <w:szCs w:val="24"/>
        </w:rPr>
        <w:t>;</w:t>
      </w:r>
      <w:r w:rsidRPr="00E227A1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p w:rsidR="00736E63" w:rsidRPr="00E227A1" w:rsidRDefault="00736E63" w:rsidP="00736E63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rFonts w:ascii="Arial Narrow" w:hAnsi="Arial Narrow"/>
          <w:bCs/>
          <w:color w:val="000000"/>
          <w:sz w:val="24"/>
          <w:szCs w:val="24"/>
          <w:lang w:val="en-US"/>
        </w:rPr>
      </w:pP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Ordinul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Secretarului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Guvernului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nr. 600/2018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privind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aprobarea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Codului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controlului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intern managerial al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entităţilor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publice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; </w:t>
      </w:r>
    </w:p>
    <w:p w:rsidR="00736E63" w:rsidRPr="00E227A1" w:rsidRDefault="00736E63" w:rsidP="00736E63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Ordinul Ministrului Finanțelor Publice nr. 2634/2015 privind documentele financiar – contabile;</w:t>
      </w:r>
    </w:p>
    <w:p w:rsidR="00736E63" w:rsidRPr="00E227A1" w:rsidRDefault="00736E63" w:rsidP="00736E63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82/1991  a contabilității, republicată, cu modificările și completările ulterioare</w:t>
      </w:r>
      <w:r w:rsidR="00534464" w:rsidRPr="00E227A1">
        <w:rPr>
          <w:rFonts w:ascii="Arial Narrow" w:hAnsi="Arial Narrow"/>
          <w:sz w:val="24"/>
          <w:szCs w:val="24"/>
        </w:rPr>
        <w:t>,</w:t>
      </w:r>
    </w:p>
    <w:p w:rsidR="00534464" w:rsidRPr="00E227A1" w:rsidRDefault="00534464" w:rsidP="00534464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 xml:space="preserve">Hotărârea Guvernului nr. 264/2003 privind stabilirea acţiunilor şi categoriilor de cheltuieli, criteriilor, procedurilor şi limitelor pentru efectuarea de plăţi în avans din fonduri publice, republicată, </w:t>
      </w:r>
      <w:r w:rsidRPr="00E227A1">
        <w:rPr>
          <w:rFonts w:ascii="Arial Narrow" w:hAnsi="Arial Narrow"/>
          <w:sz w:val="24"/>
          <w:szCs w:val="24"/>
        </w:rPr>
        <w:t>cu modificările și completările ulterioare</w:t>
      </w:r>
      <w:r w:rsidRPr="00E227A1">
        <w:rPr>
          <w:rFonts w:ascii="Arial Narrow" w:hAnsi="Arial Narrow" w:cs="Times New Roman"/>
          <w:sz w:val="24"/>
          <w:szCs w:val="24"/>
        </w:rPr>
        <w:t>;</w:t>
      </w:r>
    </w:p>
    <w:p w:rsidR="0087229A" w:rsidRPr="00E227A1" w:rsidRDefault="00534464" w:rsidP="0087229A">
      <w:pPr>
        <w:pStyle w:val="ListParagraph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Hotărârea Guvernului nr. 189/2001 privind unele măsuri referitoare la efectuarea deplasărilor în străinătate, în interes de serviciu, de către demnitarii şi asimilaţii acestora din administraţia publică.</w:t>
      </w:r>
    </w:p>
    <w:p w:rsidR="00E227A1" w:rsidRDefault="00E227A1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371CB7" w:rsidRPr="00E227A1" w:rsidRDefault="00371CB7" w:rsidP="00371CB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371CB7" w:rsidRDefault="00371CB7" w:rsidP="00371CB7">
      <w:pPr>
        <w:jc w:val="center"/>
        <w:rPr>
          <w:rFonts w:ascii="Arial Narrow" w:hAnsi="Arial Narrow" w:cs="Arial"/>
          <w:b/>
          <w:sz w:val="24"/>
          <w:szCs w:val="24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 pentru concurs, </w:t>
      </w:r>
      <w:r>
        <w:rPr>
          <w:rFonts w:ascii="Arial Narrow" w:hAnsi="Arial Narrow" w:cs="Arial"/>
          <w:b/>
          <w:sz w:val="24"/>
          <w:szCs w:val="24"/>
        </w:rPr>
        <w:t>în vederea ocupării postului vacant</w:t>
      </w:r>
      <w:r w:rsidRPr="00E227A1">
        <w:rPr>
          <w:rFonts w:ascii="Arial Narrow" w:hAnsi="Arial Narrow" w:cs="Arial"/>
          <w:b/>
          <w:sz w:val="24"/>
          <w:szCs w:val="24"/>
        </w:rPr>
        <w:t xml:space="preserve"> de consilier </w:t>
      </w:r>
      <w:r>
        <w:rPr>
          <w:rFonts w:ascii="Arial Narrow" w:hAnsi="Arial Narrow" w:cs="Arial"/>
          <w:b/>
          <w:sz w:val="24"/>
          <w:szCs w:val="24"/>
        </w:rPr>
        <w:t xml:space="preserve">I </w:t>
      </w: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</w:rPr>
        <w:t xml:space="preserve">Compartiment Educație, Cercetare și Managementul Calității </w:t>
      </w: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Pr="001F3B17">
        <w:rPr>
          <w:rFonts w:ascii="Arial Narrow" w:hAnsi="Arial Narrow" w:cs="Arial"/>
          <w:b/>
          <w:sz w:val="24"/>
          <w:szCs w:val="24"/>
        </w:rPr>
        <w:t xml:space="preserve">Direcția Generală de Standardizare și Acreditare </w:t>
      </w:r>
    </w:p>
    <w:p w:rsidR="00371CB7" w:rsidRPr="00E227A1" w:rsidRDefault="00371CB7" w:rsidP="00371CB7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din cadrul A.N.M.C.S. </w:t>
      </w:r>
    </w:p>
    <w:p w:rsidR="00371CB7" w:rsidRDefault="00371CB7" w:rsidP="0087229A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E227A1" w:rsidRDefault="0087229A" w:rsidP="00E227A1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>Direcția Generală de Standardizare și Acreditare - Compartiment Educație, Cercetare și Managementul Calității</w:t>
      </w:r>
    </w:p>
    <w:p w:rsidR="00FF724D" w:rsidRPr="00E227A1" w:rsidRDefault="0087229A" w:rsidP="00E227A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  <w:u w:val="single"/>
        </w:rPr>
        <w:t>1 post de Consilier</w:t>
      </w:r>
      <w:r w:rsidR="00FF724D" w:rsidRPr="00371CB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B67AA7" w:rsidRPr="00371CB7">
        <w:rPr>
          <w:rFonts w:ascii="Arial Narrow" w:hAnsi="Arial Narrow" w:cs="Arial"/>
          <w:b/>
          <w:sz w:val="24"/>
          <w:szCs w:val="24"/>
          <w:u w:val="single"/>
        </w:rPr>
        <w:t>gr. I</w:t>
      </w:r>
    </w:p>
    <w:p w:rsidR="0014277F" w:rsidRPr="00E227A1" w:rsidRDefault="0014277F" w:rsidP="00E227A1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eastAsia="Calibri" w:hAnsi="Arial Narrow"/>
          <w:sz w:val="24"/>
          <w:szCs w:val="24"/>
        </w:rPr>
        <w:t>Legea nr. 185/2017 privind asigurarea calității în sistemul de sănătate,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500/2002 privind finanțele publice,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227/2015 privind codul fiscal, cu modificările și completările ulterioare;</w:t>
      </w:r>
    </w:p>
    <w:p w:rsidR="0014277F" w:rsidRPr="00E227A1" w:rsidRDefault="0014277F" w:rsidP="0014277F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Ordonanța Guvernului nr. 119/1999 privind controlul intern și controlului financiar preventiv, republicată, cu modificările și completărle ulterioare;</w:t>
      </w:r>
    </w:p>
    <w:p w:rsidR="0014277F" w:rsidRPr="00E227A1" w:rsidRDefault="0014277F" w:rsidP="0014277F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Ordonanţa Guvernului nr. 80/2001 privind stabilirea unor normative de cheltuieli pentru autorităţile şi instituţiile publice, cu modificările și completările ulterioare;</w:t>
      </w:r>
    </w:p>
    <w:p w:rsidR="0087229A" w:rsidRPr="00E227A1" w:rsidRDefault="0014277F" w:rsidP="00FF724D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Arial"/>
          <w:sz w:val="24"/>
          <w:szCs w:val="24"/>
          <w:lang w:eastAsia="en-GB"/>
        </w:rPr>
        <w:t>Hotărârea Guvernului nr. 728/2018</w:t>
      </w:r>
      <w:r w:rsidRPr="00E227A1">
        <w:rPr>
          <w:rFonts w:ascii="Arial Narrow" w:hAnsi="Arial Narrow" w:cs="Arial"/>
          <w:sz w:val="24"/>
          <w:szCs w:val="24"/>
        </w:rPr>
        <w:t xml:space="preserve"> </w:t>
      </w:r>
      <w:r w:rsidRPr="00E227A1">
        <w:rPr>
          <w:rFonts w:ascii="Arial Narrow" w:hAnsi="Arial Narrow" w:cs="Arial"/>
          <w:sz w:val="24"/>
          <w:szCs w:val="24"/>
          <w:lang w:eastAsia="en-GB"/>
        </w:rPr>
        <w:t>privind stabilirea numărului de posturi ale Autorităţii Naţionale de Management al Calităţii în Sănătate, precum şi înfiinţarea, organizarea şi funcţionarea oficiilor teritoriale ale acesteia</w:t>
      </w:r>
      <w:r w:rsidRPr="00E227A1">
        <w:rPr>
          <w:rFonts w:ascii="Arial Narrow" w:hAnsi="Arial Narrow" w:cs="Arial"/>
          <w:sz w:val="24"/>
          <w:szCs w:val="24"/>
        </w:rPr>
        <w:t>;</w:t>
      </w:r>
      <w:r w:rsidRPr="00E227A1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p w:rsidR="00736E63" w:rsidRPr="00E227A1" w:rsidRDefault="00736E63" w:rsidP="00736E63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Ordinul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Secretarului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Guvernului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nr. 600/2018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privind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aprobarea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Codului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controlului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intern managerial al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entităţilor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>publice</w:t>
      </w:r>
      <w:proofErr w:type="spellEnd"/>
      <w:r w:rsidRPr="00E227A1">
        <w:rPr>
          <w:rFonts w:ascii="Arial Narrow" w:hAnsi="Arial Narrow"/>
          <w:bCs/>
          <w:color w:val="000000"/>
          <w:sz w:val="24"/>
          <w:szCs w:val="24"/>
          <w:lang w:val="en-US"/>
        </w:rPr>
        <w:t xml:space="preserve">; </w:t>
      </w:r>
    </w:p>
    <w:p w:rsidR="00736E63" w:rsidRPr="00E227A1" w:rsidRDefault="00736E63" w:rsidP="00736E63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Ordinul Ministrului Finanțelor Publice nr. 2634/2015 privind documentele financiar – contabile;</w:t>
      </w:r>
    </w:p>
    <w:p w:rsidR="00736E63" w:rsidRPr="00E227A1" w:rsidRDefault="00736E63" w:rsidP="00736E63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82/1991  a contabilității, republicată, cu modificările și completările ulterioare</w:t>
      </w:r>
      <w:r w:rsidR="00534464" w:rsidRPr="00E227A1">
        <w:rPr>
          <w:rFonts w:ascii="Arial Narrow" w:hAnsi="Arial Narrow"/>
          <w:sz w:val="24"/>
          <w:szCs w:val="24"/>
        </w:rPr>
        <w:t>,</w:t>
      </w:r>
    </w:p>
    <w:p w:rsidR="00534464" w:rsidRPr="00E227A1" w:rsidRDefault="00534464" w:rsidP="00534464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 xml:space="preserve">Hotărârea Guvernului nr. 264/2003 privind stabilirea acţiunilor şi categoriilor de cheltuieli, criteriilor, procedurilor şi limitelor pentru efectuarea de plăţi în avans din fonduri publice, republicată, </w:t>
      </w:r>
      <w:r w:rsidRPr="00E227A1">
        <w:rPr>
          <w:rFonts w:ascii="Arial Narrow" w:hAnsi="Arial Narrow"/>
          <w:sz w:val="24"/>
          <w:szCs w:val="24"/>
        </w:rPr>
        <w:t>cu modificările și completările ulterioare</w:t>
      </w:r>
      <w:r w:rsidRPr="00E227A1">
        <w:rPr>
          <w:rFonts w:ascii="Arial Narrow" w:hAnsi="Arial Narrow" w:cs="Times New Roman"/>
          <w:sz w:val="24"/>
          <w:szCs w:val="24"/>
        </w:rPr>
        <w:t>;</w:t>
      </w:r>
    </w:p>
    <w:p w:rsidR="00534464" w:rsidRPr="00E227A1" w:rsidRDefault="00534464" w:rsidP="00534464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Times New Roman"/>
          <w:sz w:val="24"/>
          <w:szCs w:val="24"/>
        </w:rPr>
        <w:t>Hotărârea Guvernului nr. 189/2001 privind unele măsuri referitoare la efectuarea deplasărilor în străinătate, în interes de serviciu, de către demnitarii şi asimilaţii acestora din administraţia publică.</w:t>
      </w:r>
    </w:p>
    <w:p w:rsidR="0087229A" w:rsidRPr="00E227A1" w:rsidRDefault="0087229A" w:rsidP="00D6106B">
      <w:pPr>
        <w:pStyle w:val="ListParagraph"/>
        <w:spacing w:after="0"/>
        <w:ind w:left="502"/>
        <w:jc w:val="both"/>
        <w:rPr>
          <w:rFonts w:ascii="Arial Narrow" w:hAnsi="Arial Narrow"/>
          <w:sz w:val="24"/>
          <w:szCs w:val="24"/>
        </w:rPr>
      </w:pPr>
    </w:p>
    <w:sectPr w:rsidR="0087229A" w:rsidRPr="00E227A1" w:rsidSect="0093576E">
      <w:headerReference w:type="default" r:id="rId8"/>
      <w:headerReference w:type="first" r:id="rId9"/>
      <w:pgSz w:w="11906" w:h="16838"/>
      <w:pgMar w:top="539" w:right="1134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63" w:rsidRDefault="00736E63" w:rsidP="00DB2B6D">
      <w:pPr>
        <w:spacing w:after="0" w:line="240" w:lineRule="auto"/>
      </w:pPr>
      <w:r>
        <w:separator/>
      </w:r>
    </w:p>
  </w:endnote>
  <w:endnote w:type="continuationSeparator" w:id="0">
    <w:p w:rsidR="00736E63" w:rsidRDefault="00736E63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63" w:rsidRDefault="00736E63" w:rsidP="00DB2B6D">
      <w:pPr>
        <w:spacing w:after="0" w:line="240" w:lineRule="auto"/>
      </w:pPr>
      <w:r>
        <w:separator/>
      </w:r>
    </w:p>
  </w:footnote>
  <w:footnote w:type="continuationSeparator" w:id="0">
    <w:p w:rsidR="00736E63" w:rsidRDefault="00736E63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63" w:rsidRDefault="00736E63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63" w:rsidRDefault="00736E63" w:rsidP="009D4963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12A4B"/>
    <w:multiLevelType w:val="hybridMultilevel"/>
    <w:tmpl w:val="5EB245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5EF9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E4D15"/>
    <w:multiLevelType w:val="hybridMultilevel"/>
    <w:tmpl w:val="C3F064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58D8"/>
    <w:multiLevelType w:val="hybridMultilevel"/>
    <w:tmpl w:val="F064D10C"/>
    <w:lvl w:ilvl="0" w:tplc="D858646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85384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A1337"/>
    <w:multiLevelType w:val="hybridMultilevel"/>
    <w:tmpl w:val="95E4D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85AD2"/>
    <w:multiLevelType w:val="hybridMultilevel"/>
    <w:tmpl w:val="CF4628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A5E13"/>
    <w:multiLevelType w:val="hybridMultilevel"/>
    <w:tmpl w:val="963054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  <w:num w:numId="16">
    <w:abstractNumId w:val="5"/>
  </w:num>
  <w:num w:numId="17">
    <w:abstractNumId w:val="6"/>
  </w:num>
  <w:num w:numId="18">
    <w:abstractNumId w:val="10"/>
  </w:num>
  <w:num w:numId="19">
    <w:abstractNumId w:val="7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02"/>
    <w:rsid w:val="00004D27"/>
    <w:rsid w:val="00022FF4"/>
    <w:rsid w:val="0004104F"/>
    <w:rsid w:val="0007626F"/>
    <w:rsid w:val="000A51C3"/>
    <w:rsid w:val="000C5C79"/>
    <w:rsid w:val="000C745F"/>
    <w:rsid w:val="000E7FD3"/>
    <w:rsid w:val="000F11D2"/>
    <w:rsid w:val="000F54EA"/>
    <w:rsid w:val="00110586"/>
    <w:rsid w:val="001231F7"/>
    <w:rsid w:val="00130F00"/>
    <w:rsid w:val="0014277F"/>
    <w:rsid w:val="00147669"/>
    <w:rsid w:val="0016456E"/>
    <w:rsid w:val="0017411E"/>
    <w:rsid w:val="001A1CD9"/>
    <w:rsid w:val="001A4C8B"/>
    <w:rsid w:val="001C7F20"/>
    <w:rsid w:val="001E04CC"/>
    <w:rsid w:val="001F09C8"/>
    <w:rsid w:val="001F3B17"/>
    <w:rsid w:val="0021619B"/>
    <w:rsid w:val="00225581"/>
    <w:rsid w:val="00231CE6"/>
    <w:rsid w:val="00240897"/>
    <w:rsid w:val="00240BB8"/>
    <w:rsid w:val="002973F5"/>
    <w:rsid w:val="00316B6A"/>
    <w:rsid w:val="003408E0"/>
    <w:rsid w:val="00371CB7"/>
    <w:rsid w:val="00375D81"/>
    <w:rsid w:val="003812DC"/>
    <w:rsid w:val="00381E33"/>
    <w:rsid w:val="003B6D86"/>
    <w:rsid w:val="003D2963"/>
    <w:rsid w:val="003F6B0C"/>
    <w:rsid w:val="003F6CF2"/>
    <w:rsid w:val="0040135F"/>
    <w:rsid w:val="00410C5D"/>
    <w:rsid w:val="00424524"/>
    <w:rsid w:val="004373C7"/>
    <w:rsid w:val="0043753E"/>
    <w:rsid w:val="00450D29"/>
    <w:rsid w:val="00473662"/>
    <w:rsid w:val="00491276"/>
    <w:rsid w:val="004A0DAE"/>
    <w:rsid w:val="004C1FD8"/>
    <w:rsid w:val="004C3AFA"/>
    <w:rsid w:val="004C515F"/>
    <w:rsid w:val="004D6431"/>
    <w:rsid w:val="004E04A5"/>
    <w:rsid w:val="004E77FA"/>
    <w:rsid w:val="004F4495"/>
    <w:rsid w:val="004F7393"/>
    <w:rsid w:val="00506267"/>
    <w:rsid w:val="005306C1"/>
    <w:rsid w:val="00534464"/>
    <w:rsid w:val="00571D89"/>
    <w:rsid w:val="005860D8"/>
    <w:rsid w:val="005866BB"/>
    <w:rsid w:val="00586F34"/>
    <w:rsid w:val="005C1A73"/>
    <w:rsid w:val="00624968"/>
    <w:rsid w:val="006342EC"/>
    <w:rsid w:val="006643D5"/>
    <w:rsid w:val="0067003E"/>
    <w:rsid w:val="006A5211"/>
    <w:rsid w:val="006F0D87"/>
    <w:rsid w:val="0071037E"/>
    <w:rsid w:val="007215B4"/>
    <w:rsid w:val="0072338E"/>
    <w:rsid w:val="007233DF"/>
    <w:rsid w:val="00730D70"/>
    <w:rsid w:val="00736E63"/>
    <w:rsid w:val="00740B85"/>
    <w:rsid w:val="007760EE"/>
    <w:rsid w:val="007E1109"/>
    <w:rsid w:val="007E7D8C"/>
    <w:rsid w:val="00855C11"/>
    <w:rsid w:val="00864B17"/>
    <w:rsid w:val="0087229A"/>
    <w:rsid w:val="008B6D24"/>
    <w:rsid w:val="008F43D5"/>
    <w:rsid w:val="00900FF4"/>
    <w:rsid w:val="00930B83"/>
    <w:rsid w:val="0093576E"/>
    <w:rsid w:val="00947F27"/>
    <w:rsid w:val="009A20F8"/>
    <w:rsid w:val="009D4963"/>
    <w:rsid w:val="009F36AF"/>
    <w:rsid w:val="00A12766"/>
    <w:rsid w:val="00A15F0F"/>
    <w:rsid w:val="00A5712C"/>
    <w:rsid w:val="00A81F2D"/>
    <w:rsid w:val="00A845B2"/>
    <w:rsid w:val="00AB3B52"/>
    <w:rsid w:val="00AD3EA2"/>
    <w:rsid w:val="00AF0EAD"/>
    <w:rsid w:val="00AF1050"/>
    <w:rsid w:val="00B25542"/>
    <w:rsid w:val="00B3255F"/>
    <w:rsid w:val="00B444E0"/>
    <w:rsid w:val="00B668AA"/>
    <w:rsid w:val="00B67AA7"/>
    <w:rsid w:val="00B71ED7"/>
    <w:rsid w:val="00B72002"/>
    <w:rsid w:val="00B86CC1"/>
    <w:rsid w:val="00BB6A77"/>
    <w:rsid w:val="00C115C4"/>
    <w:rsid w:val="00C1757B"/>
    <w:rsid w:val="00C32C36"/>
    <w:rsid w:val="00C54121"/>
    <w:rsid w:val="00C6633C"/>
    <w:rsid w:val="00C7761F"/>
    <w:rsid w:val="00C8134A"/>
    <w:rsid w:val="00C918A6"/>
    <w:rsid w:val="00C928AE"/>
    <w:rsid w:val="00CA15A7"/>
    <w:rsid w:val="00CA449A"/>
    <w:rsid w:val="00CA6457"/>
    <w:rsid w:val="00CB3697"/>
    <w:rsid w:val="00CD034D"/>
    <w:rsid w:val="00CD32D3"/>
    <w:rsid w:val="00CD58EE"/>
    <w:rsid w:val="00CE0C11"/>
    <w:rsid w:val="00CE5684"/>
    <w:rsid w:val="00D04C80"/>
    <w:rsid w:val="00D6106B"/>
    <w:rsid w:val="00D62CAB"/>
    <w:rsid w:val="00DA4E5C"/>
    <w:rsid w:val="00DB2B6D"/>
    <w:rsid w:val="00DC6C0E"/>
    <w:rsid w:val="00DD289C"/>
    <w:rsid w:val="00E01580"/>
    <w:rsid w:val="00E03DD3"/>
    <w:rsid w:val="00E227A1"/>
    <w:rsid w:val="00E45869"/>
    <w:rsid w:val="00E52526"/>
    <w:rsid w:val="00E621F5"/>
    <w:rsid w:val="00E637AF"/>
    <w:rsid w:val="00F40CB7"/>
    <w:rsid w:val="00F45338"/>
    <w:rsid w:val="00F550C6"/>
    <w:rsid w:val="00FA78B3"/>
    <w:rsid w:val="00FB2592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9EF2C-24CB-4A45-9AE5-4D53A9CF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1015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4</cp:revision>
  <cp:lastPrinted>2021-06-24T10:17:00Z</cp:lastPrinted>
  <dcterms:created xsi:type="dcterms:W3CDTF">2021-07-01T12:14:00Z</dcterms:created>
  <dcterms:modified xsi:type="dcterms:W3CDTF">2021-07-02T04:31:00Z</dcterms:modified>
</cp:coreProperties>
</file>