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0B" w:rsidRDefault="0039100B" w:rsidP="005443BF">
      <w:pPr>
        <w:jc w:val="both"/>
        <w:rPr>
          <w:rFonts w:ascii="Arial Narrow" w:hAnsi="Arial Narrow"/>
          <w:b/>
        </w:rPr>
      </w:pPr>
    </w:p>
    <w:p w:rsidR="0039100B" w:rsidRDefault="0039100B" w:rsidP="0039100B">
      <w:pPr>
        <w:jc w:val="center"/>
        <w:rPr>
          <w:rFonts w:ascii="Arial Narrow" w:hAnsi="Arial Narrow"/>
          <w:b/>
          <w:sz w:val="26"/>
          <w:szCs w:val="26"/>
        </w:rPr>
      </w:pPr>
      <w:r w:rsidRPr="0039100B">
        <w:rPr>
          <w:rFonts w:ascii="Arial Narrow" w:hAnsi="Arial Narrow"/>
          <w:b/>
          <w:sz w:val="26"/>
          <w:szCs w:val="26"/>
        </w:rPr>
        <w:t xml:space="preserve">Instrucțiuni privind completarea și transmiterea Fișei de Autoevaluare </w:t>
      </w:r>
    </w:p>
    <w:p w:rsidR="0039100B" w:rsidRPr="0039100B" w:rsidRDefault="0039100B" w:rsidP="0039100B">
      <w:pPr>
        <w:jc w:val="center"/>
        <w:rPr>
          <w:rFonts w:ascii="Arial Narrow" w:hAnsi="Arial Narrow"/>
          <w:b/>
          <w:sz w:val="26"/>
          <w:szCs w:val="26"/>
        </w:rPr>
      </w:pPr>
      <w:r w:rsidRPr="0039100B">
        <w:rPr>
          <w:rFonts w:ascii="Arial Narrow" w:hAnsi="Arial Narrow"/>
          <w:b/>
          <w:sz w:val="26"/>
          <w:szCs w:val="26"/>
        </w:rPr>
        <w:t>(FAE)</w:t>
      </w:r>
    </w:p>
    <w:p w:rsidR="0039100B" w:rsidRPr="0039100B" w:rsidRDefault="0039100B" w:rsidP="0039100B">
      <w:pPr>
        <w:jc w:val="center"/>
        <w:rPr>
          <w:rFonts w:ascii="Arial Narrow" w:hAnsi="Arial Narrow"/>
          <w:b/>
          <w:sz w:val="24"/>
          <w:szCs w:val="24"/>
        </w:rPr>
      </w:pPr>
    </w:p>
    <w:p w:rsidR="005443BF" w:rsidRPr="00BA1F92" w:rsidRDefault="005443BF" w:rsidP="0039100B">
      <w:pPr>
        <w:ind w:firstLine="708"/>
        <w:jc w:val="both"/>
        <w:rPr>
          <w:rFonts w:ascii="Arial Narrow" w:hAnsi="Arial Narrow"/>
          <w:b/>
        </w:rPr>
      </w:pPr>
      <w:r w:rsidRPr="00BA1F92">
        <w:rPr>
          <w:rFonts w:ascii="Arial Narrow" w:hAnsi="Arial Narrow"/>
          <w:b/>
        </w:rPr>
        <w:t>1. Definiții</w:t>
      </w:r>
    </w:p>
    <w:p w:rsidR="005443BF" w:rsidRPr="005443BF" w:rsidRDefault="005443BF" w:rsidP="0039100B">
      <w:pPr>
        <w:ind w:firstLine="708"/>
        <w:jc w:val="both"/>
        <w:rPr>
          <w:rFonts w:ascii="Arial Narrow" w:hAnsi="Arial Narrow"/>
        </w:rPr>
      </w:pPr>
      <w:r w:rsidRPr="005443BF">
        <w:rPr>
          <w:rFonts w:ascii="Arial Narrow" w:hAnsi="Arial Narrow"/>
          <w:b/>
        </w:rPr>
        <w:t>Evaluarea internă (autoevaluarea) de către spital</w:t>
      </w:r>
      <w:r>
        <w:rPr>
          <w:rFonts w:ascii="Arial Narrow" w:hAnsi="Arial Narrow"/>
        </w:rPr>
        <w:t xml:space="preserve"> -</w:t>
      </w:r>
      <w:r w:rsidRPr="005443BF">
        <w:rPr>
          <w:rFonts w:ascii="Arial Narrow" w:hAnsi="Arial Narrow"/>
        </w:rPr>
        <w:t xml:space="preserve"> constă în analiza serviciilor oferite, a indicatorilor de performanţă şi monitorizare şi comunicarea către </w:t>
      </w:r>
      <w:r w:rsidR="0039100B">
        <w:rPr>
          <w:rFonts w:ascii="Arial Narrow" w:hAnsi="Arial Narrow"/>
        </w:rPr>
        <w:t xml:space="preserve">Autoritatea Națională de Management al Calității în Sănătate (denumită în continuare </w:t>
      </w:r>
      <w:r w:rsidRPr="005443BF">
        <w:rPr>
          <w:rFonts w:ascii="Arial Narrow" w:hAnsi="Arial Narrow"/>
        </w:rPr>
        <w:t>A.N.M.C.S.</w:t>
      </w:r>
      <w:r w:rsidR="0039100B">
        <w:rPr>
          <w:rFonts w:ascii="Arial Narrow" w:hAnsi="Arial Narrow"/>
        </w:rPr>
        <w:t>)</w:t>
      </w:r>
      <w:r w:rsidRPr="005443BF">
        <w:rPr>
          <w:rFonts w:ascii="Arial Narrow" w:hAnsi="Arial Narrow"/>
        </w:rPr>
        <w:t xml:space="preserve"> a concluziilor acesteia, precum şi a altor informaţii specifice cerute de către A.N.M.C.S. pe tot parcursul procesului de evaluare</w:t>
      </w:r>
      <w:r w:rsidR="0039100B">
        <w:rPr>
          <w:rFonts w:ascii="Arial Narrow" w:hAnsi="Arial Narrow"/>
        </w:rPr>
        <w:t>.</w:t>
      </w:r>
    </w:p>
    <w:p w:rsidR="0039100B" w:rsidRDefault="005443BF" w:rsidP="0039100B">
      <w:pPr>
        <w:ind w:firstLine="708"/>
        <w:jc w:val="both"/>
        <w:rPr>
          <w:rFonts w:ascii="Arial Narrow" w:hAnsi="Arial Narrow"/>
        </w:rPr>
      </w:pPr>
      <w:r w:rsidRPr="005443BF">
        <w:rPr>
          <w:rFonts w:ascii="Arial Narrow" w:hAnsi="Arial Narrow"/>
          <w:b/>
        </w:rPr>
        <w:t>Fişa de autoevaluare</w:t>
      </w:r>
      <w:r w:rsidRPr="005443BF">
        <w:rPr>
          <w:rFonts w:ascii="Arial Narrow" w:hAnsi="Arial Narrow"/>
        </w:rPr>
        <w:t xml:space="preserve"> - document tipizat, elaborat de către structurile de specialitate ale A.N.M.C.S., prin care se solicită spitalului informaţii despre nivelul de îndeplinire a cerinţelor standardelor de acreditare în etape succesive ale procesului de evaluare</w:t>
      </w:r>
      <w:r w:rsidR="0039100B">
        <w:rPr>
          <w:rFonts w:ascii="Arial Narrow" w:hAnsi="Arial Narrow"/>
        </w:rPr>
        <w:t xml:space="preserve"> şi acreditare</w:t>
      </w:r>
    </w:p>
    <w:p w:rsidR="005443BF" w:rsidRPr="0039100B" w:rsidRDefault="005443BF" w:rsidP="0039100B">
      <w:pPr>
        <w:spacing w:before="240"/>
        <w:ind w:firstLine="708"/>
        <w:jc w:val="both"/>
        <w:rPr>
          <w:rFonts w:ascii="Arial Narrow" w:hAnsi="Arial Narrow"/>
        </w:rPr>
      </w:pPr>
      <w:r w:rsidRPr="005443BF">
        <w:rPr>
          <w:rFonts w:ascii="Arial Narrow" w:hAnsi="Arial Narrow"/>
          <w:b/>
        </w:rPr>
        <w:t>2. Scopul completării FAE</w:t>
      </w:r>
      <w:r>
        <w:rPr>
          <w:rFonts w:ascii="Arial Narrow" w:hAnsi="Arial Narrow"/>
          <w:b/>
        </w:rPr>
        <w:t xml:space="preserve"> </w:t>
      </w:r>
      <w:r w:rsidRPr="005443BF">
        <w:rPr>
          <w:rFonts w:ascii="Arial Narrow" w:hAnsi="Arial Narrow"/>
        </w:rPr>
        <w:t xml:space="preserve">este de a </w:t>
      </w:r>
      <w:r w:rsidR="00C51FCA">
        <w:rPr>
          <w:rFonts w:ascii="Arial Narrow" w:hAnsi="Arial Narrow"/>
        </w:rPr>
        <w:t>prezenta</w:t>
      </w:r>
      <w:r w:rsidRPr="005443BF">
        <w:rPr>
          <w:rFonts w:ascii="Arial Narrow" w:hAnsi="Arial Narrow"/>
        </w:rPr>
        <w:t xml:space="preserve"> conducerii </w:t>
      </w:r>
      <w:r>
        <w:rPr>
          <w:rFonts w:ascii="Arial Narrow" w:hAnsi="Arial Narrow"/>
        </w:rPr>
        <w:t>USP</w:t>
      </w:r>
      <w:r w:rsidR="0039100B">
        <w:rPr>
          <w:rFonts w:ascii="Arial Narrow" w:hAnsi="Arial Narrow"/>
        </w:rPr>
        <w:t xml:space="preserve"> situația reală din spital</w:t>
      </w:r>
      <w:r w:rsidRPr="005443BF">
        <w:rPr>
          <w:rFonts w:ascii="Arial Narrow" w:hAnsi="Arial Narrow"/>
        </w:rPr>
        <w:t> din perspectiva managementului calității și de a oferi A</w:t>
      </w:r>
      <w:r w:rsidR="00C51FCA">
        <w:rPr>
          <w:rFonts w:ascii="Arial Narrow" w:hAnsi="Arial Narrow"/>
        </w:rPr>
        <w:t>.</w:t>
      </w:r>
      <w:r w:rsidRPr="005443BF">
        <w:rPr>
          <w:rFonts w:ascii="Arial Narrow" w:hAnsi="Arial Narrow"/>
        </w:rPr>
        <w:t>N</w:t>
      </w:r>
      <w:r w:rsidR="00C51FCA">
        <w:rPr>
          <w:rFonts w:ascii="Arial Narrow" w:hAnsi="Arial Narrow"/>
        </w:rPr>
        <w:t>.</w:t>
      </w:r>
      <w:r w:rsidRPr="005443BF">
        <w:rPr>
          <w:rFonts w:ascii="Arial Narrow" w:hAnsi="Arial Narrow"/>
        </w:rPr>
        <w:t>M</w:t>
      </w:r>
      <w:r w:rsidR="00C51FCA">
        <w:rPr>
          <w:rFonts w:ascii="Arial Narrow" w:hAnsi="Arial Narrow"/>
        </w:rPr>
        <w:t>.</w:t>
      </w:r>
      <w:r w:rsidRPr="005443BF">
        <w:rPr>
          <w:rFonts w:ascii="Arial Narrow" w:hAnsi="Arial Narrow"/>
        </w:rPr>
        <w:t>C</w:t>
      </w:r>
      <w:r w:rsidR="00C51FCA">
        <w:rPr>
          <w:rFonts w:ascii="Arial Narrow" w:hAnsi="Arial Narrow"/>
        </w:rPr>
        <w:t>.</w:t>
      </w:r>
      <w:r w:rsidRPr="005443BF">
        <w:rPr>
          <w:rFonts w:ascii="Arial Narrow" w:hAnsi="Arial Narrow"/>
        </w:rPr>
        <w:t>S</w:t>
      </w:r>
      <w:r w:rsidR="00C51FCA">
        <w:rPr>
          <w:rFonts w:ascii="Arial Narrow" w:hAnsi="Arial Narrow"/>
        </w:rPr>
        <w:t>.</w:t>
      </w:r>
      <w:r w:rsidRPr="005443BF">
        <w:rPr>
          <w:rFonts w:ascii="Arial Narrow" w:hAnsi="Arial Narrow"/>
        </w:rPr>
        <w:t xml:space="preserve"> posibilitatea identificării oportunităților de îmbunătățire, putând astfel sprijini </w:t>
      </w:r>
      <w:r>
        <w:rPr>
          <w:rFonts w:ascii="Arial Narrow" w:hAnsi="Arial Narrow"/>
        </w:rPr>
        <w:t>spitalul</w:t>
      </w:r>
      <w:r w:rsidRPr="005443BF">
        <w:rPr>
          <w:rFonts w:ascii="Arial Narrow" w:hAnsi="Arial Narrow"/>
        </w:rPr>
        <w:t xml:space="preserve"> în implementarea măsurilor ce se impun pentru creșterea calițății serviciilor de sănătate.</w:t>
      </w:r>
    </w:p>
    <w:p w:rsidR="005936CF" w:rsidRDefault="005443BF" w:rsidP="0039100B">
      <w:pPr>
        <w:spacing w:before="240"/>
        <w:ind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</w:t>
      </w:r>
      <w:r w:rsidR="005936CF">
        <w:rPr>
          <w:rFonts w:ascii="Arial Narrow" w:hAnsi="Arial Narrow"/>
          <w:b/>
        </w:rPr>
        <w:t>. Cine completează FAE?</w:t>
      </w:r>
    </w:p>
    <w:p w:rsidR="00FE19BF" w:rsidRDefault="00FE19BF" w:rsidP="0039100B">
      <w:pPr>
        <w:spacing w:after="0"/>
        <w:ind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Fișa de autoevaluare va fi completată de:</w:t>
      </w:r>
    </w:p>
    <w:p w:rsidR="00FE19BF" w:rsidRDefault="00FE19BF" w:rsidP="0039100B">
      <w:pPr>
        <w:spacing w:after="0"/>
        <w:ind w:firstLine="708"/>
        <w:jc w:val="both"/>
        <w:rPr>
          <w:rFonts w:ascii="Arial Narrow" w:hAnsi="Arial Narrow"/>
          <w:i/>
        </w:rPr>
      </w:pPr>
      <w:r w:rsidRPr="00FE19BF">
        <w:rPr>
          <w:rFonts w:ascii="Arial Narrow" w:hAnsi="Arial Narrow"/>
        </w:rPr>
        <w:t xml:space="preserve">- </w:t>
      </w:r>
      <w:r w:rsidRPr="00FE19BF">
        <w:rPr>
          <w:rFonts w:ascii="Arial Narrow" w:hAnsi="Arial Narrow"/>
          <w:b/>
        </w:rPr>
        <w:t>TOATE</w:t>
      </w:r>
      <w:r w:rsidRPr="00FE19BF">
        <w:rPr>
          <w:rFonts w:ascii="Arial Narrow" w:hAnsi="Arial Narrow"/>
        </w:rPr>
        <w:t xml:space="preserve"> spitalele acreditate in Ciclul I de </w:t>
      </w:r>
      <w:r>
        <w:rPr>
          <w:rFonts w:ascii="Arial Narrow" w:hAnsi="Arial Narrow"/>
        </w:rPr>
        <w:t>a</w:t>
      </w:r>
      <w:r w:rsidR="00343795">
        <w:rPr>
          <w:rFonts w:ascii="Arial Narrow" w:hAnsi="Arial Narrow"/>
        </w:rPr>
        <w:t xml:space="preserve">creditare și care </w:t>
      </w:r>
      <w:r>
        <w:rPr>
          <w:rFonts w:ascii="Arial Narrow" w:hAnsi="Arial Narrow"/>
        </w:rPr>
        <w:t>se află în etapa de monitorizare post acreditare</w:t>
      </w:r>
      <w:r w:rsidRPr="00FE19BF">
        <w:rPr>
          <w:rFonts w:ascii="Arial Narrow" w:hAnsi="Arial Narrow"/>
        </w:rPr>
        <w:t xml:space="preserve"> - </w:t>
      </w:r>
      <w:r w:rsidRPr="00451678">
        <w:rPr>
          <w:rFonts w:ascii="Arial Narrow" w:hAnsi="Arial Narrow"/>
          <w:i/>
        </w:rPr>
        <w:t>vor completa la rubrica ”MONITORIZARE POST-ACREDITARE CICLUL I”, punctul I - ”Monitorizarea anuală”</w:t>
      </w:r>
      <w:r w:rsidR="0039100B">
        <w:rPr>
          <w:rFonts w:ascii="Arial Narrow" w:hAnsi="Arial Narrow"/>
          <w:i/>
        </w:rPr>
        <w:t>;</w:t>
      </w:r>
    </w:p>
    <w:p w:rsidR="00343795" w:rsidRDefault="00343795" w:rsidP="0039100B">
      <w:pPr>
        <w:spacing w:after="0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A0201B">
        <w:rPr>
          <w:rFonts w:ascii="Arial Narrow" w:hAnsi="Arial Narrow"/>
          <w:b/>
        </w:rPr>
        <w:t>TOATE</w:t>
      </w:r>
      <w:r>
        <w:rPr>
          <w:rFonts w:ascii="Arial Narrow" w:hAnsi="Arial Narrow"/>
        </w:rPr>
        <w:t xml:space="preserve"> spitalele evaluate în Ciclul II de acreditare, care au primit Raportul de Acreditare și au fost încadrate într-una din categoriile de acreditare I - IV - </w:t>
      </w:r>
      <w:r w:rsidRPr="00451678">
        <w:rPr>
          <w:rFonts w:ascii="Arial Narrow" w:hAnsi="Arial Narrow"/>
          <w:i/>
        </w:rPr>
        <w:t xml:space="preserve">vor completa la rubrica </w:t>
      </w:r>
      <w:r>
        <w:rPr>
          <w:rFonts w:ascii="Arial Narrow" w:hAnsi="Arial Narrow"/>
          <w:i/>
        </w:rPr>
        <w:t xml:space="preserve">”MONITORIZARE POST-ACREDITARE </w:t>
      </w:r>
      <w:r w:rsidRPr="00451678">
        <w:rPr>
          <w:rFonts w:ascii="Arial Narrow" w:hAnsi="Arial Narrow"/>
          <w:i/>
        </w:rPr>
        <w:t>CICLUL II”, punctul I - ”Monitorizarea anuală”</w:t>
      </w:r>
      <w:r w:rsidR="0039100B">
        <w:rPr>
          <w:rFonts w:ascii="Arial Narrow" w:hAnsi="Arial Narrow"/>
          <w:i/>
        </w:rPr>
        <w:t>;</w:t>
      </w:r>
    </w:p>
    <w:p w:rsidR="001138C5" w:rsidRDefault="00FE19BF" w:rsidP="0039100B">
      <w:pPr>
        <w:ind w:firstLine="708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 xml:space="preserve">- </w:t>
      </w:r>
      <w:r w:rsidRPr="00A0201B">
        <w:rPr>
          <w:rFonts w:ascii="Arial Narrow" w:hAnsi="Arial Narrow"/>
          <w:b/>
        </w:rPr>
        <w:t>TOATE</w:t>
      </w:r>
      <w:r>
        <w:rPr>
          <w:rFonts w:ascii="Arial Narrow" w:hAnsi="Arial Narrow"/>
        </w:rPr>
        <w:t xml:space="preserve"> spitalele care se află în etapa de pregătire a evaluării (mai puțin de 9 luni</w:t>
      </w:r>
      <w:r w:rsidR="00A0201B">
        <w:rPr>
          <w:rFonts w:ascii="Arial Narrow" w:hAnsi="Arial Narrow"/>
        </w:rPr>
        <w:t xml:space="preserve"> până la perioada estimată de desfășurare a vizitei de evaluare), indiferent dacă se afla la prima sau a doua acreditare</w:t>
      </w:r>
      <w:r w:rsidR="00451678">
        <w:rPr>
          <w:rFonts w:ascii="Arial Narrow" w:hAnsi="Arial Narrow"/>
        </w:rPr>
        <w:t xml:space="preserve"> - </w:t>
      </w:r>
      <w:r w:rsidR="00DC3E13">
        <w:rPr>
          <w:rFonts w:ascii="Arial Narrow" w:hAnsi="Arial Narrow"/>
        </w:rPr>
        <w:t xml:space="preserve">vor completa la rubrica ”ACREDITARE CICLUL II”, secțiunea I - ETAPA DE PREGĂTIRE A EVALUĂRII, </w:t>
      </w:r>
      <w:r w:rsidR="00DC3E13" w:rsidRPr="00DC3E13">
        <w:rPr>
          <w:rFonts w:ascii="Arial Narrow" w:hAnsi="Arial Narrow"/>
        </w:rPr>
        <w:t>punctul B</w:t>
      </w:r>
      <w:r w:rsidR="00DC3E13">
        <w:rPr>
          <w:rFonts w:ascii="Arial Narrow" w:hAnsi="Arial Narrow"/>
        </w:rPr>
        <w:t xml:space="preserve">.2 - </w:t>
      </w:r>
      <w:r w:rsidR="00DC3E13" w:rsidRPr="00DC3E13">
        <w:rPr>
          <w:rFonts w:ascii="Arial Narrow" w:hAnsi="Arial Narrow"/>
        </w:rPr>
        <w:t>4</w:t>
      </w:r>
      <w:r w:rsidR="00DC3E13">
        <w:rPr>
          <w:rFonts w:ascii="Arial Narrow" w:hAnsi="Arial Narrow"/>
        </w:rPr>
        <w:t>.</w:t>
      </w:r>
      <w:r w:rsidR="00D565A6">
        <w:rPr>
          <w:rFonts w:ascii="Arial Narrow" w:hAnsi="Arial Narrow"/>
        </w:rPr>
        <w:t xml:space="preserve"> </w:t>
      </w:r>
      <w:r w:rsidR="00DC3E13">
        <w:rPr>
          <w:rFonts w:ascii="Arial Narrow" w:hAnsi="Arial Narrow"/>
        </w:rPr>
        <w:t>Evaluarea (diagnoza)</w:t>
      </w:r>
      <w:r w:rsidR="001138C5" w:rsidRPr="00DC3E13">
        <w:rPr>
          <w:rFonts w:ascii="Arial Narrow" w:hAnsi="Arial Narrow"/>
        </w:rPr>
        <w:t xml:space="preserve"> și B</w:t>
      </w:r>
      <w:r w:rsidR="00DC3E13">
        <w:rPr>
          <w:rFonts w:ascii="Arial Narrow" w:hAnsi="Arial Narrow"/>
        </w:rPr>
        <w:t>.</w:t>
      </w:r>
      <w:r w:rsidR="001138C5" w:rsidRPr="00DC3E13">
        <w:rPr>
          <w:rFonts w:ascii="Arial Narrow" w:hAnsi="Arial Narrow"/>
        </w:rPr>
        <w:t>6</w:t>
      </w:r>
      <w:r w:rsidR="00DC3E13">
        <w:rPr>
          <w:rFonts w:ascii="Arial Narrow" w:hAnsi="Arial Narrow"/>
        </w:rPr>
        <w:t xml:space="preserve"> - 1</w:t>
      </w:r>
      <w:r w:rsidR="001138C5" w:rsidRPr="00DC3E13">
        <w:rPr>
          <w:rFonts w:ascii="Arial Narrow" w:hAnsi="Arial Narrow"/>
        </w:rPr>
        <w:t>3</w:t>
      </w:r>
      <w:r w:rsidR="00D565A6">
        <w:rPr>
          <w:rFonts w:ascii="Arial Narrow" w:hAnsi="Arial Narrow"/>
        </w:rPr>
        <w:t xml:space="preserve">. </w:t>
      </w:r>
      <w:r w:rsidR="00DC3E13" w:rsidRPr="00DC3E13">
        <w:rPr>
          <w:rFonts w:ascii="Arial Narrow" w:hAnsi="Arial Narrow"/>
        </w:rPr>
        <w:t>A doua punere în aplicare operațională a documentației (FAE 2)</w:t>
      </w:r>
      <w:r w:rsidR="0039100B">
        <w:rPr>
          <w:rFonts w:ascii="Arial Narrow" w:hAnsi="Arial Narrow"/>
        </w:rPr>
        <w:t>.</w:t>
      </w:r>
    </w:p>
    <w:p w:rsidR="00A0201B" w:rsidRPr="00A0201B" w:rsidRDefault="0039100B" w:rsidP="0039100B">
      <w:pPr>
        <w:spacing w:after="0"/>
        <w:ind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Fișa de autoevaluare NU</w:t>
      </w:r>
      <w:r w:rsidR="00A0201B" w:rsidRPr="00A0201B">
        <w:rPr>
          <w:rFonts w:ascii="Arial Narrow" w:hAnsi="Arial Narrow"/>
          <w:b/>
        </w:rPr>
        <w:t xml:space="preserve"> va fi completată de:</w:t>
      </w:r>
    </w:p>
    <w:p w:rsidR="00A0201B" w:rsidRDefault="00A0201B" w:rsidP="0039100B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- Spitalele evaluate în Ciclul II de acreditare, dar pentru care A.N.M.C.S. nu a finalizat încă Raportul de Acreditare</w:t>
      </w:r>
    </w:p>
    <w:p w:rsidR="00716E0B" w:rsidRPr="00716E0B" w:rsidRDefault="00A0201B" w:rsidP="00716E0B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Spitalele evaluate în Ciclul II de acreditare </w:t>
      </w:r>
      <w:r w:rsidR="00C51FCA">
        <w:rPr>
          <w:rFonts w:ascii="Arial Narrow" w:hAnsi="Arial Narrow"/>
        </w:rPr>
        <w:t>care</w:t>
      </w:r>
      <w:r>
        <w:rPr>
          <w:rFonts w:ascii="Arial Narrow" w:hAnsi="Arial Narrow"/>
        </w:rPr>
        <w:t xml:space="preserve"> au fost încadrate în Categoria V.</w:t>
      </w:r>
    </w:p>
    <w:p w:rsidR="001B40DD" w:rsidRPr="003A3BA4" w:rsidRDefault="005443BF" w:rsidP="00716E0B">
      <w:pPr>
        <w:spacing w:before="240"/>
        <w:ind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4</w:t>
      </w:r>
      <w:r w:rsidR="003A3BA4">
        <w:rPr>
          <w:rFonts w:ascii="Arial Narrow" w:hAnsi="Arial Narrow"/>
          <w:b/>
        </w:rPr>
        <w:t xml:space="preserve">. </w:t>
      </w:r>
      <w:r w:rsidR="003A3BA4" w:rsidRPr="003A3BA4">
        <w:rPr>
          <w:rFonts w:ascii="Arial Narrow" w:hAnsi="Arial Narrow"/>
          <w:b/>
        </w:rPr>
        <w:t>Distribuirea listelor de autoevaluare de către Responsabilul cu Managementul Calității:</w:t>
      </w:r>
    </w:p>
    <w:p w:rsidR="00737494" w:rsidRPr="00CB3112" w:rsidRDefault="00737494" w:rsidP="00716E0B">
      <w:pPr>
        <w:spacing w:after="0"/>
        <w:ind w:firstLine="708"/>
        <w:jc w:val="both"/>
        <w:rPr>
          <w:rFonts w:ascii="Arial Narrow" w:hAnsi="Arial Narrow"/>
          <w:b/>
          <w:color w:val="FF0000"/>
        </w:rPr>
      </w:pPr>
      <w:r w:rsidRPr="00CB3112">
        <w:rPr>
          <w:rFonts w:ascii="Arial Narrow" w:hAnsi="Arial Narrow"/>
          <w:b/>
          <w:color w:val="FF0000"/>
        </w:rPr>
        <w:t>IMPORTANT: Pentru o identificare corectă a structurilor către care se distribuie listele de autoevaluare, se va avea în vedere Autorizația Sanitară de Funcționare și Organigrama aprobată</w:t>
      </w:r>
      <w:r w:rsidR="00857A61" w:rsidRPr="00CB3112">
        <w:rPr>
          <w:rFonts w:ascii="Arial Narrow" w:hAnsi="Arial Narrow"/>
          <w:b/>
          <w:color w:val="FF0000"/>
        </w:rPr>
        <w:t>.</w:t>
      </w:r>
    </w:p>
    <w:p w:rsidR="00716E0B" w:rsidRDefault="00F8241E" w:rsidP="00716E0B">
      <w:pPr>
        <w:ind w:firstLine="708"/>
        <w:jc w:val="both"/>
        <w:rPr>
          <w:rFonts w:ascii="Arial Narrow" w:hAnsi="Arial Narrow"/>
        </w:rPr>
      </w:pPr>
      <w:r w:rsidRPr="00F8241E">
        <w:rPr>
          <w:rFonts w:ascii="Arial Narrow" w:hAnsi="Arial Narrow"/>
        </w:rPr>
        <w:t>Pentru a completa FAE, responsabilul cu managementul calității accesează</w:t>
      </w:r>
      <w:r w:rsidR="00716E0B">
        <w:rPr>
          <w:rFonts w:ascii="Arial Narrow" w:hAnsi="Arial Narrow"/>
        </w:rPr>
        <w:t xml:space="preserve"> aplicația CaPeSaRo la rubrica „</w:t>
      </w:r>
      <w:r w:rsidRPr="00F8241E">
        <w:rPr>
          <w:rFonts w:ascii="Arial Narrow" w:hAnsi="Arial Narrow"/>
        </w:rPr>
        <w:t>MONITORIZARE POST-ACREDITARE CI</w:t>
      </w:r>
      <w:r w:rsidR="00716E0B">
        <w:rPr>
          <w:rFonts w:ascii="Arial Narrow" w:hAnsi="Arial Narrow"/>
        </w:rPr>
        <w:t>CLUL I/CICLUL II”, punctul I – „</w:t>
      </w:r>
      <w:r w:rsidRPr="00F8241E">
        <w:rPr>
          <w:rFonts w:ascii="Arial Narrow" w:hAnsi="Arial Narrow"/>
        </w:rPr>
        <w:t>Monitori</w:t>
      </w:r>
      <w:r>
        <w:rPr>
          <w:rFonts w:ascii="Arial Narrow" w:hAnsi="Arial Narrow"/>
        </w:rPr>
        <w:t>zarea anuală”, sub</w:t>
      </w:r>
      <w:r w:rsidR="00716E0B">
        <w:rPr>
          <w:rFonts w:ascii="Arial Narrow" w:hAnsi="Arial Narrow"/>
        </w:rPr>
        <w:t>punctul „FAE”, și apasă butonul „</w:t>
      </w:r>
      <w:r>
        <w:rPr>
          <w:rFonts w:ascii="Arial Narrow" w:hAnsi="Arial Narrow"/>
        </w:rPr>
        <w:t>Administrează”.</w:t>
      </w:r>
      <w:r w:rsidR="00737494">
        <w:rPr>
          <w:rFonts w:ascii="Arial Narrow" w:hAnsi="Arial Narrow"/>
        </w:rPr>
        <w:t xml:space="preserve"> </w:t>
      </w:r>
    </w:p>
    <w:p w:rsidR="008A3DA1" w:rsidRDefault="00F8241E" w:rsidP="00716E0B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Se va deschide o interfață cu toate listele de </w:t>
      </w:r>
      <w:r w:rsidR="00293938">
        <w:rPr>
          <w:rFonts w:ascii="Arial Narrow" w:hAnsi="Arial Narrow"/>
        </w:rPr>
        <w:t>autoevaluare</w:t>
      </w:r>
      <w:r>
        <w:rPr>
          <w:rFonts w:ascii="Arial Narrow" w:hAnsi="Arial Narrow"/>
        </w:rPr>
        <w:t xml:space="preserve">, </w:t>
      </w:r>
      <w:r w:rsidR="008A3DA1">
        <w:rPr>
          <w:rFonts w:ascii="Arial Narrow" w:hAnsi="Arial Narrow"/>
        </w:rPr>
        <w:t xml:space="preserve">în dreptul fiecărei liste de </w:t>
      </w:r>
      <w:r w:rsidR="00293938">
        <w:rPr>
          <w:rFonts w:ascii="Arial Narrow" w:hAnsi="Arial Narrow"/>
        </w:rPr>
        <w:t>autoevaluare</w:t>
      </w:r>
      <w:r w:rsidR="000077D7">
        <w:rPr>
          <w:rFonts w:ascii="Arial Narrow" w:hAnsi="Arial Narrow"/>
        </w:rPr>
        <w:t xml:space="preserve"> existând</w:t>
      </w:r>
      <w:r w:rsidR="008A3DA1">
        <w:rPr>
          <w:rFonts w:ascii="Arial Narrow" w:hAnsi="Arial Narrow"/>
        </w:rPr>
        <w:t xml:space="preserve"> un marcaj</w:t>
      </w:r>
      <w:r w:rsidR="000077D7">
        <w:rPr>
          <w:rFonts w:ascii="Arial Narrow" w:hAnsi="Arial Narrow"/>
        </w:rPr>
        <w:t xml:space="preserve"> de culoare roșie</w:t>
      </w:r>
      <w:r w:rsidR="008A3DA1">
        <w:rPr>
          <w:rFonts w:ascii="Arial Narrow" w:hAnsi="Arial Narrow"/>
        </w:rPr>
        <w:t xml:space="preserve"> (i). Poziționarea mouse-ului pe acest </w:t>
      </w:r>
      <w:r w:rsidR="000077D7">
        <w:rPr>
          <w:rFonts w:ascii="Arial Narrow" w:hAnsi="Arial Narrow"/>
        </w:rPr>
        <w:t>marcaj</w:t>
      </w:r>
      <w:r w:rsidR="008A3DA1">
        <w:rPr>
          <w:rFonts w:ascii="Arial Narrow" w:hAnsi="Arial Narrow"/>
        </w:rPr>
        <w:t xml:space="preserve"> deschide o fereastră cu informații legate de structurile cărora</w:t>
      </w:r>
      <w:r w:rsidR="007E5E8B">
        <w:rPr>
          <w:rFonts w:ascii="Arial Narrow" w:hAnsi="Arial Narrow"/>
        </w:rPr>
        <w:t xml:space="preserve"> li</w:t>
      </w:r>
      <w:r w:rsidR="008A3DA1">
        <w:rPr>
          <w:rFonts w:ascii="Arial Narrow" w:hAnsi="Arial Narrow"/>
        </w:rPr>
        <w:t xml:space="preserve"> se aplică lista respectivă, precum și responsabilii </w:t>
      </w:r>
      <w:r w:rsidR="0056218A" w:rsidRPr="0056218A">
        <w:rPr>
          <w:rFonts w:ascii="Arial Narrow" w:hAnsi="Arial Narrow"/>
        </w:rPr>
        <w:t>indicați</w:t>
      </w:r>
      <w:r w:rsidR="008A3DA1">
        <w:rPr>
          <w:rFonts w:ascii="Arial Narrow" w:hAnsi="Arial Narrow"/>
        </w:rPr>
        <w:t xml:space="preserve"> de A.N.M.C.S. pentru completarea listei.</w:t>
      </w:r>
    </w:p>
    <w:p w:rsidR="007C7AE1" w:rsidRDefault="00716E0B" w:rsidP="00716E0B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Prin accesarea butonului „</w:t>
      </w:r>
      <w:r w:rsidR="00293938">
        <w:rPr>
          <w:rFonts w:ascii="Arial Narrow" w:hAnsi="Arial Narrow"/>
        </w:rPr>
        <w:t>ADAUGĂ”, r</w:t>
      </w:r>
      <w:r w:rsidR="00F8241E">
        <w:rPr>
          <w:rFonts w:ascii="Arial Narrow" w:hAnsi="Arial Narrow"/>
        </w:rPr>
        <w:t xml:space="preserve">esponsabilul cu managementul calității </w:t>
      </w:r>
      <w:r w:rsidR="00293938">
        <w:rPr>
          <w:rFonts w:ascii="Arial Narrow" w:hAnsi="Arial Narrow"/>
        </w:rPr>
        <w:t xml:space="preserve">distribuie fiecare listă de autoevaluare </w:t>
      </w:r>
      <w:r w:rsidR="00F8241E">
        <w:rPr>
          <w:rFonts w:ascii="Arial Narrow" w:hAnsi="Arial Narrow"/>
        </w:rPr>
        <w:t xml:space="preserve">către </w:t>
      </w:r>
      <w:r w:rsidR="004673BF">
        <w:rPr>
          <w:rFonts w:ascii="Arial Narrow" w:hAnsi="Arial Narrow"/>
        </w:rPr>
        <w:t xml:space="preserve">șefii/coordonatorii/responsabilii activităților la care se referă lista de </w:t>
      </w:r>
      <w:r w:rsidR="00293938">
        <w:rPr>
          <w:rFonts w:ascii="Arial Narrow" w:hAnsi="Arial Narrow"/>
        </w:rPr>
        <w:t>autoevaluare</w:t>
      </w:r>
      <w:r w:rsidR="004673BF">
        <w:rPr>
          <w:rFonts w:ascii="Arial Narrow" w:hAnsi="Arial Narrow"/>
        </w:rPr>
        <w:t xml:space="preserve"> respectivă. </w:t>
      </w:r>
      <w:r>
        <w:rPr>
          <w:rFonts w:ascii="Arial Narrow" w:hAnsi="Arial Narrow"/>
        </w:rPr>
        <w:t>În rubrica „</w:t>
      </w:r>
      <w:r w:rsidR="00293938">
        <w:rPr>
          <w:rFonts w:ascii="Arial Narrow" w:hAnsi="Arial Narrow"/>
        </w:rPr>
        <w:t xml:space="preserve">Denumire structură” se completeaza numele structurii pentru </w:t>
      </w:r>
      <w:r w:rsidR="00451146">
        <w:rPr>
          <w:rFonts w:ascii="Arial Narrow" w:hAnsi="Arial Narrow"/>
        </w:rPr>
        <w:t>care se aplică lista de autoevaluare, iar în rub</w:t>
      </w:r>
      <w:r>
        <w:rPr>
          <w:rFonts w:ascii="Arial Narrow" w:hAnsi="Arial Narrow"/>
        </w:rPr>
        <w:t>rica „</w:t>
      </w:r>
      <w:r w:rsidR="00451146">
        <w:rPr>
          <w:rFonts w:ascii="Arial Narrow" w:hAnsi="Arial Narrow"/>
        </w:rPr>
        <w:t>email interlocutor” se completează email-ul responsabilului cu completarea listei. Astfel, persoana responsabilă cu completarea listei de autoevaluare prime</w:t>
      </w:r>
      <w:r w:rsidR="00E524BB">
        <w:rPr>
          <w:rFonts w:ascii="Arial Narrow" w:hAnsi="Arial Narrow"/>
        </w:rPr>
        <w:t>ș</w:t>
      </w:r>
      <w:r w:rsidR="00451146">
        <w:rPr>
          <w:rFonts w:ascii="Arial Narrow" w:hAnsi="Arial Narrow"/>
        </w:rPr>
        <w:t>te un email cu un link către f</w:t>
      </w:r>
      <w:r w:rsidR="00E524BB">
        <w:rPr>
          <w:rFonts w:ascii="Arial Narrow" w:hAnsi="Arial Narrow"/>
        </w:rPr>
        <w:t xml:space="preserve">ormularul de completare (vă rugăm sa verificați întotdeauna </w:t>
      </w:r>
      <w:r w:rsidR="00CA7E27">
        <w:rPr>
          <w:rFonts w:ascii="Arial Narrow" w:hAnsi="Arial Narrow"/>
        </w:rPr>
        <w:t>ș</w:t>
      </w:r>
      <w:r w:rsidR="00E524BB">
        <w:rPr>
          <w:rFonts w:ascii="Arial Narrow" w:hAnsi="Arial Narrow"/>
        </w:rPr>
        <w:t xml:space="preserve">i </w:t>
      </w:r>
      <w:r>
        <w:rPr>
          <w:rFonts w:ascii="Arial Narrow" w:hAnsi="Arial Narrow"/>
        </w:rPr>
        <w:t>rubrica „</w:t>
      </w:r>
      <w:r w:rsidR="00E524BB">
        <w:rPr>
          <w:rFonts w:ascii="Arial Narrow" w:hAnsi="Arial Narrow"/>
        </w:rPr>
        <w:t>Spam” a căsuței de email)</w:t>
      </w:r>
      <w:r w:rsidR="00A74610">
        <w:rPr>
          <w:rFonts w:ascii="Arial Narrow" w:hAnsi="Arial Narrow"/>
        </w:rPr>
        <w:t>.</w:t>
      </w:r>
    </w:p>
    <w:p w:rsidR="00A74610" w:rsidRDefault="00716E0B" w:rsidP="00716E0B">
      <w:pPr>
        <w:ind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Se recomandă</w:t>
      </w:r>
      <w:r w:rsidR="00A74610" w:rsidRPr="009569FA">
        <w:rPr>
          <w:rFonts w:ascii="Arial Narrow" w:hAnsi="Arial Narrow"/>
          <w:b/>
        </w:rPr>
        <w:t xml:space="preserve"> ca responsabilii cu completarea listelor de autoevaluare să fie aceleași persoane care, în calitate de interlocutori, vor susține și listele de verificare aplicate în timpul vizitei de evaluare.</w:t>
      </w:r>
    </w:p>
    <w:p w:rsidR="009569FA" w:rsidRPr="00857A61" w:rsidRDefault="00857A61" w:rsidP="001826A9">
      <w:pPr>
        <w:jc w:val="both"/>
        <w:rPr>
          <w:rFonts w:ascii="Arial Narrow" w:hAnsi="Arial Narrow"/>
          <w:i/>
        </w:rPr>
      </w:pPr>
      <w:r w:rsidRPr="00857A61">
        <w:rPr>
          <w:rFonts w:ascii="Arial Narrow" w:hAnsi="Arial Narrow"/>
          <w:i/>
        </w:rPr>
        <w:t>*</w:t>
      </w:r>
      <w:r w:rsidR="008A554E" w:rsidRPr="00857A61">
        <w:rPr>
          <w:rFonts w:ascii="Arial Narrow" w:hAnsi="Arial Narrow"/>
          <w:i/>
        </w:rPr>
        <w:t>În situația în care o listă de autoevaluare este aplicabilă mai multor structuri din spital (</w:t>
      </w:r>
      <w:r w:rsidR="001826A9" w:rsidRPr="00857A61">
        <w:rPr>
          <w:rFonts w:ascii="Arial Narrow" w:hAnsi="Arial Narrow"/>
          <w:i/>
        </w:rPr>
        <w:t>ex: liste aplicabile secțiilor cu paturi, laboratoarelor etc.), responsabilul cu managementul calității distribuie lista respectivă către toate structurile pentru care aceasta este aplicabilă</w:t>
      </w:r>
      <w:r w:rsidRPr="00857A61">
        <w:rPr>
          <w:rFonts w:ascii="Arial Narrow" w:hAnsi="Arial Narrow"/>
          <w:i/>
        </w:rPr>
        <w:t xml:space="preserve">. </w:t>
      </w:r>
      <w:r w:rsidRPr="00857A61">
        <w:rPr>
          <w:rFonts w:ascii="Arial Narrow" w:hAnsi="Arial Narrow"/>
          <w:b/>
          <w:i/>
        </w:rPr>
        <w:t>Distribuirea se face individual pentru fiecare structură, neputând fi adăugate mai multe adrese de email în acela</w:t>
      </w:r>
      <w:r w:rsidR="00716E0B">
        <w:rPr>
          <w:rFonts w:ascii="Arial Narrow" w:hAnsi="Arial Narrow"/>
          <w:b/>
          <w:i/>
        </w:rPr>
        <w:t>ș</w:t>
      </w:r>
      <w:r w:rsidRPr="00857A61">
        <w:rPr>
          <w:rFonts w:ascii="Arial Narrow" w:hAnsi="Arial Narrow"/>
          <w:b/>
          <w:i/>
        </w:rPr>
        <w:t>i câmp.</w:t>
      </w:r>
    </w:p>
    <w:p w:rsidR="003A3BA4" w:rsidRPr="00857A61" w:rsidRDefault="00857A61" w:rsidP="001826A9">
      <w:pPr>
        <w:jc w:val="both"/>
        <w:rPr>
          <w:rFonts w:ascii="Arial Narrow" w:hAnsi="Arial Narrow"/>
        </w:rPr>
      </w:pPr>
      <w:r w:rsidRPr="00857A61">
        <w:rPr>
          <w:rFonts w:ascii="Arial Narrow" w:hAnsi="Arial Narrow"/>
          <w:i/>
        </w:rPr>
        <w:t>*</w:t>
      </w:r>
      <w:r w:rsidR="00E524BB" w:rsidRPr="00857A61">
        <w:rPr>
          <w:rFonts w:ascii="Arial Narrow" w:hAnsi="Arial Narrow"/>
          <w:i/>
        </w:rPr>
        <w:t xml:space="preserve">În situația în care o listă de autoevaluare este neaplicabilă din cauza lipsei activității respective din structura </w:t>
      </w:r>
      <w:r w:rsidR="001826A9" w:rsidRPr="00857A61">
        <w:rPr>
          <w:rFonts w:ascii="Arial Narrow" w:hAnsi="Arial Narrow"/>
          <w:i/>
        </w:rPr>
        <w:t>aprobată</w:t>
      </w:r>
      <w:r w:rsidR="00E524BB" w:rsidRPr="00857A61">
        <w:rPr>
          <w:rFonts w:ascii="Arial Narrow" w:hAnsi="Arial Narrow"/>
          <w:i/>
        </w:rPr>
        <w:t xml:space="preserve"> a spitalului, responsabilul cu manage</w:t>
      </w:r>
      <w:r w:rsidR="00716E0B">
        <w:rPr>
          <w:rFonts w:ascii="Arial Narrow" w:hAnsi="Arial Narrow"/>
          <w:i/>
        </w:rPr>
        <w:t>mentul calității apasă butonul „</w:t>
      </w:r>
      <w:r w:rsidR="00E524BB" w:rsidRPr="00857A61">
        <w:rPr>
          <w:rFonts w:ascii="Arial Narrow" w:hAnsi="Arial Narrow"/>
          <w:i/>
        </w:rPr>
        <w:t>N/A</w:t>
      </w:r>
      <w:r w:rsidR="00D6283E" w:rsidRPr="00857A61">
        <w:rPr>
          <w:rFonts w:ascii="Arial Narrow" w:hAnsi="Arial Narrow"/>
          <w:i/>
        </w:rPr>
        <w:t>”.</w:t>
      </w:r>
    </w:p>
    <w:p w:rsidR="00A01196" w:rsidRDefault="005443BF" w:rsidP="00716E0B">
      <w:pPr>
        <w:ind w:left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5</w:t>
      </w:r>
      <w:r w:rsidR="003A3BA4">
        <w:rPr>
          <w:rFonts w:ascii="Arial Narrow" w:hAnsi="Arial Narrow"/>
          <w:b/>
        </w:rPr>
        <w:t xml:space="preserve">. </w:t>
      </w:r>
      <w:r w:rsidR="003A3BA4" w:rsidRPr="003A3BA4">
        <w:rPr>
          <w:rFonts w:ascii="Arial Narrow" w:hAnsi="Arial Narrow"/>
          <w:b/>
        </w:rPr>
        <w:t>Completarea listelor de autoevaluare de către responsabilul desemnat:</w:t>
      </w:r>
    </w:p>
    <w:p w:rsidR="003A3BA4" w:rsidRDefault="003A3BA4" w:rsidP="00716E0B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CA7E27">
        <w:rPr>
          <w:rFonts w:ascii="Arial Narrow" w:hAnsi="Arial Narrow"/>
        </w:rPr>
        <w:t>rin accesarea link-ului primit î</w:t>
      </w:r>
      <w:r>
        <w:rPr>
          <w:rFonts w:ascii="Arial Narrow" w:hAnsi="Arial Narrow"/>
        </w:rPr>
        <w:t xml:space="preserve">n email, se deschide formularul de completare al listei de autoevaluare. </w:t>
      </w:r>
      <w:r w:rsidR="000077D7">
        <w:rPr>
          <w:rFonts w:ascii="Arial Narrow" w:hAnsi="Arial Narrow"/>
        </w:rPr>
        <w:t>Cerințele sunt organizate în funcție de criteriul&lt;standardul&lt;referința din care fac parte, iar prin poziționarea mouse-ului pe marcajul de culoare roșie din dreptul fiecărei cerințe,</w:t>
      </w:r>
      <w:r w:rsidR="00716E0B">
        <w:rPr>
          <w:rFonts w:ascii="Arial Narrow" w:hAnsi="Arial Narrow"/>
        </w:rPr>
        <w:t xml:space="preserve"> se pot vizualiza indicatorii care</w:t>
      </w:r>
      <w:r w:rsidR="000077D7">
        <w:rPr>
          <w:rFonts w:ascii="Arial Narrow" w:hAnsi="Arial Narrow"/>
        </w:rPr>
        <w:t xml:space="preserve"> fac parte din cerința respectivă.</w:t>
      </w:r>
    </w:p>
    <w:p w:rsidR="000077D7" w:rsidRDefault="00883BB8" w:rsidP="00716E0B">
      <w:pPr>
        <w:ind w:firstLine="708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1. </w:t>
      </w:r>
      <w:r w:rsidR="00716E0B">
        <w:rPr>
          <w:rFonts w:ascii="Arial Narrow" w:hAnsi="Arial Narrow"/>
        </w:rPr>
        <w:t>Pe coloana „</w:t>
      </w:r>
      <w:r w:rsidR="00316BFB" w:rsidRPr="00316BFB">
        <w:rPr>
          <w:rFonts w:ascii="Arial Narrow" w:hAnsi="Arial Narrow"/>
          <w:bCs/>
        </w:rPr>
        <w:t>În ce măsură considerați că este îndeplinită cerința la nivelul sectorului dumneavoastră?</w:t>
      </w:r>
      <w:r w:rsidR="00316BFB">
        <w:rPr>
          <w:rFonts w:ascii="Arial Narrow" w:hAnsi="Arial Narrow"/>
          <w:bCs/>
        </w:rPr>
        <w:t>” se va selecta gradul de îndeplinire al cerinței respective, în funcție de aprecierea persoanei care completează.</w:t>
      </w:r>
    </w:p>
    <w:p w:rsidR="00316BFB" w:rsidRDefault="00883BB8" w:rsidP="00716E0B">
      <w:pPr>
        <w:ind w:firstLine="708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2. </w:t>
      </w:r>
      <w:r w:rsidR="00316BFB">
        <w:rPr>
          <w:rFonts w:ascii="Arial Narrow" w:hAnsi="Arial Narrow"/>
          <w:bCs/>
        </w:rPr>
        <w:t xml:space="preserve">Pe coloana </w:t>
      </w:r>
      <w:r w:rsidR="00716E0B">
        <w:rPr>
          <w:rFonts w:ascii="Arial Narrow" w:hAnsi="Arial Narrow"/>
          <w:bCs/>
        </w:rPr>
        <w:t>„</w:t>
      </w:r>
      <w:r w:rsidR="00316BFB" w:rsidRPr="00316BFB">
        <w:rPr>
          <w:rFonts w:ascii="Arial Narrow" w:hAnsi="Arial Narrow"/>
          <w:bCs/>
        </w:rPr>
        <w:t>Ce elemente ați avut în vedere la aprecierea nivelului de îndeplinire a cerinței?</w:t>
      </w:r>
      <w:r w:rsidR="00316BFB">
        <w:rPr>
          <w:rFonts w:ascii="Arial Narrow" w:hAnsi="Arial Narrow"/>
          <w:bCs/>
        </w:rPr>
        <w:t>” se v</w:t>
      </w:r>
      <w:r>
        <w:rPr>
          <w:rFonts w:ascii="Arial Narrow" w:hAnsi="Arial Narrow"/>
          <w:bCs/>
        </w:rPr>
        <w:t>a selecta din lista predefinită dacă la stabilirea nivelului de îndeplinire s-au avut în vedere indicatorii din listele de verificare ale A.N.M.C.S. sau o modalitate proprie de îndeplinire a cerinței.</w:t>
      </w:r>
    </w:p>
    <w:p w:rsidR="00883BB8" w:rsidRDefault="00883BB8" w:rsidP="00716E0B">
      <w:pPr>
        <w:ind w:firstLine="708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3. Completarea ultimei coloane, și anume </w:t>
      </w:r>
      <w:r w:rsidR="00716E0B">
        <w:rPr>
          <w:rFonts w:ascii="Arial Narrow" w:hAnsi="Arial Narrow"/>
          <w:bCs/>
        </w:rPr>
        <w:t>„</w:t>
      </w:r>
      <w:r w:rsidR="009A6A73" w:rsidRPr="009A6A73">
        <w:rPr>
          <w:rFonts w:ascii="Arial Narrow" w:hAnsi="Arial Narrow"/>
          <w:bCs/>
        </w:rPr>
        <w:t>Ce măsuri considerați că trebuie adoptate pentru a putea avea cerința îndeplinită total</w:t>
      </w:r>
      <w:r w:rsidR="009A6A73">
        <w:rPr>
          <w:rFonts w:ascii="Arial Narrow" w:hAnsi="Arial Narrow"/>
          <w:bCs/>
        </w:rPr>
        <w:t>” diferă în funcție de gr</w:t>
      </w:r>
      <w:r w:rsidR="00843BFB">
        <w:rPr>
          <w:rFonts w:ascii="Arial Narrow" w:hAnsi="Arial Narrow"/>
          <w:bCs/>
        </w:rPr>
        <w:t>adul de îndeplinire al cerinței:</w:t>
      </w:r>
    </w:p>
    <w:p w:rsidR="009A6A73" w:rsidRDefault="00D6283E" w:rsidP="00716E0B">
      <w:pPr>
        <w:ind w:firstLine="708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3.1.</w:t>
      </w:r>
      <w:r w:rsidR="009A6A73">
        <w:rPr>
          <w:rFonts w:ascii="Arial Narrow" w:hAnsi="Arial Narrow"/>
          <w:bCs/>
        </w:rPr>
        <w:t xml:space="preserve"> daca ați selectat un grad de îndeplinire de la 0 la 4, se vor completa </w:t>
      </w:r>
      <w:r w:rsidR="009A6A73" w:rsidRPr="009A6A73">
        <w:rPr>
          <w:rFonts w:ascii="Arial Narrow" w:hAnsi="Arial Narrow"/>
          <w:bCs/>
        </w:rPr>
        <w:t xml:space="preserve">măsuri </w:t>
      </w:r>
      <w:r w:rsidR="009A6A73">
        <w:rPr>
          <w:rFonts w:ascii="Arial Narrow" w:hAnsi="Arial Narrow"/>
          <w:bCs/>
        </w:rPr>
        <w:t xml:space="preserve">ce </w:t>
      </w:r>
      <w:r w:rsidR="009A6A73" w:rsidRPr="009A6A73">
        <w:rPr>
          <w:rFonts w:ascii="Arial Narrow" w:hAnsi="Arial Narrow"/>
          <w:bCs/>
        </w:rPr>
        <w:t xml:space="preserve">considerați că trebuie adoptate pentru a putea </w:t>
      </w:r>
      <w:r w:rsidR="00843BFB">
        <w:rPr>
          <w:rFonts w:ascii="Arial Narrow" w:hAnsi="Arial Narrow"/>
          <w:bCs/>
        </w:rPr>
        <w:t xml:space="preserve">îndeplini cerința </w:t>
      </w:r>
      <w:r w:rsidR="009A6A73">
        <w:rPr>
          <w:rFonts w:ascii="Arial Narrow" w:hAnsi="Arial Narrow"/>
          <w:bCs/>
        </w:rPr>
        <w:t>în totalitate</w:t>
      </w:r>
      <w:r w:rsidR="00CA7E27">
        <w:rPr>
          <w:rFonts w:ascii="Arial Narrow" w:hAnsi="Arial Narrow"/>
          <w:bCs/>
        </w:rPr>
        <w:t>;</w:t>
      </w:r>
    </w:p>
    <w:p w:rsidR="009A6A73" w:rsidRDefault="00D6283E" w:rsidP="00716E0B">
      <w:pPr>
        <w:ind w:firstLine="708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3.2.</w:t>
      </w:r>
      <w:r w:rsidR="009A6A73">
        <w:rPr>
          <w:rFonts w:ascii="Arial Narrow" w:hAnsi="Arial Narrow"/>
          <w:bCs/>
        </w:rPr>
        <w:t xml:space="preserve"> daca ați selectat gradul de îndeplinire 5, se consideră cerința îndeplinită în totalitate, motiv pentru care nu sunt </w:t>
      </w:r>
      <w:r w:rsidR="00CA7E27">
        <w:rPr>
          <w:rFonts w:ascii="Arial Narrow" w:hAnsi="Arial Narrow"/>
          <w:bCs/>
        </w:rPr>
        <w:t>necesare măsuri de îmbunătățire;</w:t>
      </w:r>
    </w:p>
    <w:p w:rsidR="009A6A73" w:rsidRDefault="00D6283E" w:rsidP="00716E0B">
      <w:pPr>
        <w:ind w:firstLine="708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3.3 </w:t>
      </w:r>
      <w:r w:rsidR="009A6A73">
        <w:rPr>
          <w:rFonts w:ascii="Arial Narrow" w:hAnsi="Arial Narrow"/>
          <w:bCs/>
        </w:rPr>
        <w:t xml:space="preserve">daca ați notat cerința ca neaplicabilă (N/A), </w:t>
      </w:r>
      <w:r w:rsidR="00E8056B">
        <w:rPr>
          <w:rFonts w:ascii="Arial Narrow" w:hAnsi="Arial Narrow"/>
          <w:bCs/>
        </w:rPr>
        <w:t>se va motiva acest lucru în rubrica de observații</w:t>
      </w:r>
      <w:r w:rsidR="00CA7E27">
        <w:rPr>
          <w:rFonts w:ascii="Arial Narrow" w:hAnsi="Arial Narrow"/>
          <w:bCs/>
        </w:rPr>
        <w:t>.</w:t>
      </w:r>
    </w:p>
    <w:p w:rsidR="008A3DA1" w:rsidRDefault="00D6283E" w:rsidP="00716E0B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După completarea formularului în întregime, se va apăsa butonul </w:t>
      </w:r>
      <w:r w:rsidR="00716E0B">
        <w:rPr>
          <w:rFonts w:ascii="Arial Narrow" w:hAnsi="Arial Narrow"/>
          <w:bCs/>
        </w:rPr>
        <w:t>„</w:t>
      </w:r>
      <w:r>
        <w:rPr>
          <w:rFonts w:ascii="Arial Narrow" w:hAnsi="Arial Narrow"/>
          <w:bCs/>
        </w:rPr>
        <w:t>TRIMITE CAPESARO”, situat în partea de jos a paginii.</w:t>
      </w:r>
    </w:p>
    <w:sectPr w:rsidR="008A3DA1" w:rsidSect="00716E0B">
      <w:headerReference w:type="default" r:id="rId7"/>
      <w:pgSz w:w="11906" w:h="16838"/>
      <w:pgMar w:top="1417" w:right="1417" w:bottom="1417" w:left="1417" w:header="34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E8B" w:rsidRDefault="00FF0E8B" w:rsidP="0039100B">
      <w:pPr>
        <w:spacing w:after="0" w:line="240" w:lineRule="auto"/>
      </w:pPr>
      <w:r>
        <w:separator/>
      </w:r>
    </w:p>
  </w:endnote>
  <w:endnote w:type="continuationSeparator" w:id="1">
    <w:p w:rsidR="00FF0E8B" w:rsidRDefault="00FF0E8B" w:rsidP="0039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E8B" w:rsidRDefault="00FF0E8B" w:rsidP="0039100B">
      <w:pPr>
        <w:spacing w:after="0" w:line="240" w:lineRule="auto"/>
      </w:pPr>
      <w:r>
        <w:separator/>
      </w:r>
    </w:p>
  </w:footnote>
  <w:footnote w:type="continuationSeparator" w:id="1">
    <w:p w:rsidR="00FF0E8B" w:rsidRDefault="00FF0E8B" w:rsidP="00391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00B" w:rsidRDefault="0039100B">
    <w:pPr>
      <w:pStyle w:val="Header"/>
    </w:pPr>
    <w:r w:rsidRPr="0039100B">
      <w:rPr>
        <w:noProof/>
      </w:rPr>
      <w:drawing>
        <wp:inline distT="0" distB="0" distL="0" distR="0">
          <wp:extent cx="5760720" cy="862103"/>
          <wp:effectExtent l="0" t="0" r="0" b="0"/>
          <wp:docPr id="3" name="Picture 1" descr="C:\Users\Local Administrator\Desktop\ANMCS.GOV.RO\antet-anmcs.gov.ro-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cal Administrator\Desktop\ANMCS.GOV.RO\antet-anmcs.gov.ro-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2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65C36"/>
    <w:rsid w:val="000077D7"/>
    <w:rsid w:val="001138C5"/>
    <w:rsid w:val="00124E35"/>
    <w:rsid w:val="001826A9"/>
    <w:rsid w:val="00192D69"/>
    <w:rsid w:val="001B40DD"/>
    <w:rsid w:val="00293938"/>
    <w:rsid w:val="00301DB3"/>
    <w:rsid w:val="00316BFB"/>
    <w:rsid w:val="00343795"/>
    <w:rsid w:val="0039100B"/>
    <w:rsid w:val="003A3BA4"/>
    <w:rsid w:val="003D6785"/>
    <w:rsid w:val="003F6661"/>
    <w:rsid w:val="00451146"/>
    <w:rsid w:val="00451678"/>
    <w:rsid w:val="004673BF"/>
    <w:rsid w:val="005443BF"/>
    <w:rsid w:val="0056218A"/>
    <w:rsid w:val="005936CF"/>
    <w:rsid w:val="006012B2"/>
    <w:rsid w:val="00634A81"/>
    <w:rsid w:val="00665C36"/>
    <w:rsid w:val="00691CCD"/>
    <w:rsid w:val="006A5407"/>
    <w:rsid w:val="006B492B"/>
    <w:rsid w:val="00716E0B"/>
    <w:rsid w:val="00737494"/>
    <w:rsid w:val="0074794E"/>
    <w:rsid w:val="007C7AE1"/>
    <w:rsid w:val="007E5E8B"/>
    <w:rsid w:val="007F2B66"/>
    <w:rsid w:val="00843BFB"/>
    <w:rsid w:val="00857A61"/>
    <w:rsid w:val="00883BB8"/>
    <w:rsid w:val="008A3DA1"/>
    <w:rsid w:val="008A554E"/>
    <w:rsid w:val="009569FA"/>
    <w:rsid w:val="00974C97"/>
    <w:rsid w:val="00983047"/>
    <w:rsid w:val="009A6A73"/>
    <w:rsid w:val="009B3B5C"/>
    <w:rsid w:val="009E2515"/>
    <w:rsid w:val="00A01196"/>
    <w:rsid w:val="00A0201B"/>
    <w:rsid w:val="00A74610"/>
    <w:rsid w:val="00B12B30"/>
    <w:rsid w:val="00B146D1"/>
    <w:rsid w:val="00B64A34"/>
    <w:rsid w:val="00BA1F92"/>
    <w:rsid w:val="00C51FCA"/>
    <w:rsid w:val="00CA7E27"/>
    <w:rsid w:val="00CB3112"/>
    <w:rsid w:val="00D12B77"/>
    <w:rsid w:val="00D5651E"/>
    <w:rsid w:val="00D565A6"/>
    <w:rsid w:val="00D6283E"/>
    <w:rsid w:val="00DB4E9B"/>
    <w:rsid w:val="00DC3E13"/>
    <w:rsid w:val="00E524BB"/>
    <w:rsid w:val="00E8056B"/>
    <w:rsid w:val="00F8241E"/>
    <w:rsid w:val="00F967C7"/>
    <w:rsid w:val="00FE19BF"/>
    <w:rsid w:val="00FF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91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100B"/>
  </w:style>
  <w:style w:type="paragraph" w:styleId="Footer">
    <w:name w:val="footer"/>
    <w:basedOn w:val="Normal"/>
    <w:link w:val="FooterChar"/>
    <w:uiPriority w:val="99"/>
    <w:unhideWhenUsed/>
    <w:rsid w:val="00391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0B"/>
  </w:style>
  <w:style w:type="paragraph" w:styleId="BalloonText">
    <w:name w:val="Balloon Text"/>
    <w:basedOn w:val="Normal"/>
    <w:link w:val="BalloonTextChar"/>
    <w:uiPriority w:val="99"/>
    <w:semiHidden/>
    <w:unhideWhenUsed/>
    <w:rsid w:val="0039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75A9D-11D1-42D2-A15C-23AAA780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928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ANMCS</Company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Tudose</dc:creator>
  <cp:lastModifiedBy>Andrei-Cosmin DAVID</cp:lastModifiedBy>
  <cp:revision>2</cp:revision>
  <cp:lastPrinted>2019-02-28T10:57:00Z</cp:lastPrinted>
  <dcterms:created xsi:type="dcterms:W3CDTF">2019-03-01T13:09:00Z</dcterms:created>
  <dcterms:modified xsi:type="dcterms:W3CDTF">2019-03-01T13:09:00Z</dcterms:modified>
</cp:coreProperties>
</file>